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9072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72"/>
      </w:tblGrid>
      <w:tr w:rsidR="003B105E" w:rsidRPr="00524C92" w14:paraId="646A4D64" w14:textId="77777777" w:rsidTr="00762308">
        <w:tc>
          <w:tcPr>
            <w:tcW w:w="9072" w:type="dxa"/>
            <w:shd w:val="clear" w:color="auto" w:fill="BFBFBF" w:themeFill="background1" w:themeFillShade="BF"/>
          </w:tcPr>
          <w:p w14:paraId="61285C50" w14:textId="77777777" w:rsidR="003B105E" w:rsidRPr="000B0B43" w:rsidRDefault="003B105E" w:rsidP="00762308">
            <w:pPr>
              <w:ind w:left="-22"/>
              <w:jc w:val="center"/>
              <w:rPr>
                <w:rFonts w:ascii="ISOCPEUR" w:hAnsi="ISOCPEUR" w:cstheme="majorHAnsi"/>
                <w:sz w:val="32"/>
                <w:szCs w:val="32"/>
              </w:rPr>
            </w:pPr>
            <w:r w:rsidRPr="000B0B43">
              <w:rPr>
                <w:rFonts w:ascii="ISOCPEUR" w:hAnsi="ISOCPEUR" w:cstheme="majorHAnsi"/>
                <w:sz w:val="32"/>
                <w:szCs w:val="32"/>
              </w:rPr>
              <w:t>PROJEKT BUDOWLANY</w:t>
            </w:r>
          </w:p>
        </w:tc>
      </w:tr>
      <w:tr w:rsidR="003B105E" w:rsidRPr="00524C92" w14:paraId="5C8287F0" w14:textId="77777777" w:rsidTr="00762308">
        <w:tc>
          <w:tcPr>
            <w:tcW w:w="9072" w:type="dxa"/>
            <w:shd w:val="clear" w:color="auto" w:fill="BFBFBF" w:themeFill="background1" w:themeFillShade="BF"/>
          </w:tcPr>
          <w:p w14:paraId="5D27D77C" w14:textId="3A685DBA" w:rsidR="003B105E" w:rsidRPr="000B0B43" w:rsidRDefault="003B105E" w:rsidP="003B105E">
            <w:pPr>
              <w:ind w:left="-22"/>
              <w:jc w:val="center"/>
              <w:rPr>
                <w:rFonts w:ascii="ISOCPEUR" w:hAnsi="ISOCPEUR" w:cstheme="majorHAnsi"/>
                <w:sz w:val="32"/>
                <w:szCs w:val="32"/>
              </w:rPr>
            </w:pPr>
            <w:r w:rsidRPr="000B0B43">
              <w:rPr>
                <w:rFonts w:ascii="ISOCPEUR" w:hAnsi="ISOCPEUR" w:cstheme="majorHAnsi"/>
                <w:sz w:val="32"/>
                <w:szCs w:val="32"/>
              </w:rPr>
              <w:t xml:space="preserve">ELEMENT II – PROJEKT </w:t>
            </w:r>
            <w:r>
              <w:rPr>
                <w:rFonts w:ascii="ISOCPEUR" w:hAnsi="ISOCPEUR" w:cstheme="majorHAnsi"/>
                <w:sz w:val="32"/>
                <w:szCs w:val="32"/>
              </w:rPr>
              <w:t>AB</w:t>
            </w:r>
          </w:p>
        </w:tc>
      </w:tr>
    </w:tbl>
    <w:p w14:paraId="43D1011F" w14:textId="77777777" w:rsidR="00E87B7A" w:rsidRDefault="00E87B7A" w:rsidP="00E87B7A">
      <w:pPr>
        <w:rPr>
          <w:rFonts w:asciiTheme="majorHAnsi" w:hAnsiTheme="majorHAnsi" w:cstheme="majorHAnsi"/>
        </w:rPr>
      </w:pPr>
    </w:p>
    <w:tbl>
      <w:tblPr>
        <w:tblpPr w:leftFromText="141" w:rightFromText="141" w:vertAnchor="text" w:horzAnchor="margin" w:tblpY="120"/>
        <w:tblW w:w="8980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3"/>
        <w:gridCol w:w="5057"/>
      </w:tblGrid>
      <w:tr w:rsidR="00C6746D" w:rsidRPr="00304CD1" w14:paraId="7A0A4D8F" w14:textId="77777777" w:rsidTr="00C6746D">
        <w:trPr>
          <w:trHeight w:val="653"/>
        </w:trPr>
        <w:tc>
          <w:tcPr>
            <w:tcW w:w="3923" w:type="dxa"/>
            <w:shd w:val="clear" w:color="auto" w:fill="auto"/>
          </w:tcPr>
          <w:p w14:paraId="04329B34" w14:textId="77777777" w:rsidR="00C6746D" w:rsidRPr="00304CD1" w:rsidRDefault="00C6746D" w:rsidP="00C6746D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NAZWA ZAMIERZENIA BUDOWLANEGO</w:t>
            </w:r>
          </w:p>
        </w:tc>
        <w:tc>
          <w:tcPr>
            <w:tcW w:w="5057" w:type="dxa"/>
            <w:shd w:val="clear" w:color="auto" w:fill="auto"/>
          </w:tcPr>
          <w:p w14:paraId="4B7C4906" w14:textId="798D6053" w:rsidR="00C6746D" w:rsidRPr="00304CD1" w:rsidRDefault="007079D2" w:rsidP="00C6746D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lang w:eastAsia="pl-PL"/>
              </w:rPr>
            </w:pPr>
            <w:r w:rsidRPr="00AB258E">
              <w:rPr>
                <w:rFonts w:ascii="Calibri Light" w:hAnsi="Calibri Light" w:cs="Calibri Light"/>
                <w:b/>
              </w:rPr>
              <w:t xml:space="preserve">PRZEBUDOWA </w:t>
            </w:r>
            <w:r>
              <w:rPr>
                <w:rFonts w:ascii="Calibri Light" w:hAnsi="Calibri Light" w:cs="Calibri Light"/>
                <w:b/>
              </w:rPr>
              <w:t>DROGI GMINNEJ W MIEJSCOWOŚCI LUBLINO.</w:t>
            </w:r>
          </w:p>
        </w:tc>
      </w:tr>
      <w:tr w:rsidR="00C6746D" w:rsidRPr="00304CD1" w14:paraId="733E72CA" w14:textId="77777777" w:rsidTr="00C6746D">
        <w:trPr>
          <w:trHeight w:val="325"/>
        </w:trPr>
        <w:tc>
          <w:tcPr>
            <w:tcW w:w="3923" w:type="dxa"/>
            <w:shd w:val="clear" w:color="auto" w:fill="auto"/>
          </w:tcPr>
          <w:p w14:paraId="784E53BE" w14:textId="77777777" w:rsidR="00C6746D" w:rsidRPr="00304CD1" w:rsidRDefault="00C6746D" w:rsidP="00C6746D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ADRES OBIEKTU BUDOWLANEGO</w:t>
            </w:r>
          </w:p>
        </w:tc>
        <w:tc>
          <w:tcPr>
            <w:tcW w:w="5057" w:type="dxa"/>
            <w:shd w:val="clear" w:color="auto" w:fill="auto"/>
          </w:tcPr>
          <w:p w14:paraId="07FD369A" w14:textId="77777777" w:rsidR="007079D2" w:rsidRDefault="007079D2" w:rsidP="007079D2">
            <w:pPr>
              <w:spacing w:after="0" w:line="240" w:lineRule="auto"/>
              <w:rPr>
                <w:rFonts w:ascii="Calibri Light" w:hAnsi="Calibri Light" w:cs="Calibri Light"/>
                <w:bCs/>
                <w:szCs w:val="24"/>
                <w:lang w:eastAsia="pl-PL"/>
              </w:rPr>
            </w:pPr>
            <w:r w:rsidRPr="003715F1">
              <w:rPr>
                <w:rFonts w:ascii="Calibri Light" w:hAnsi="Calibri Light" w:cs="Calibri Light"/>
                <w:bCs/>
                <w:szCs w:val="24"/>
                <w:lang w:eastAsia="pl-PL"/>
              </w:rPr>
              <w:t>Drog</w:t>
            </w: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>a gminna w miejscowości Lublino zlokalizowana na działkach: 92/1, 107, 154, 192, 204</w:t>
            </w:r>
          </w:p>
          <w:p w14:paraId="556733E3" w14:textId="18247635" w:rsidR="00C6746D" w:rsidRPr="00304CD1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>w obrębie Lublino, gm. Chociwel.</w:t>
            </w:r>
          </w:p>
        </w:tc>
      </w:tr>
      <w:tr w:rsidR="00C6746D" w:rsidRPr="00304CD1" w14:paraId="4E824A5D" w14:textId="77777777" w:rsidTr="00C6746D">
        <w:trPr>
          <w:trHeight w:val="350"/>
        </w:trPr>
        <w:tc>
          <w:tcPr>
            <w:tcW w:w="3923" w:type="dxa"/>
            <w:shd w:val="clear" w:color="auto" w:fill="auto"/>
          </w:tcPr>
          <w:p w14:paraId="3DC69BBB" w14:textId="77777777" w:rsidR="00C6746D" w:rsidRPr="00304CD1" w:rsidRDefault="00C6746D" w:rsidP="00C6746D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KATEGORIA OBIEKTU BUDOWLANEGO</w:t>
            </w:r>
          </w:p>
        </w:tc>
        <w:tc>
          <w:tcPr>
            <w:tcW w:w="5057" w:type="dxa"/>
            <w:shd w:val="clear" w:color="auto" w:fill="auto"/>
          </w:tcPr>
          <w:p w14:paraId="07512197" w14:textId="48D2BEDD" w:rsidR="00C6746D" w:rsidRPr="00304CD1" w:rsidRDefault="007079D2" w:rsidP="00C6746D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IV, XXV, XXVI. </w:t>
            </w:r>
          </w:p>
        </w:tc>
      </w:tr>
      <w:tr w:rsidR="007079D2" w:rsidRPr="00304CD1" w14:paraId="00991768" w14:textId="77777777" w:rsidTr="00C6746D">
        <w:trPr>
          <w:trHeight w:val="959"/>
        </w:trPr>
        <w:tc>
          <w:tcPr>
            <w:tcW w:w="3923" w:type="dxa"/>
            <w:shd w:val="clear" w:color="auto" w:fill="auto"/>
          </w:tcPr>
          <w:p w14:paraId="776BA793" w14:textId="77777777" w:rsidR="007079D2" w:rsidRPr="00304CD1" w:rsidRDefault="007079D2" w:rsidP="007079D2">
            <w:pPr>
              <w:spacing w:after="0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IDENTYFIKATORY DZIAŁEK EWIDENCYJNYCH NA KTÓRYCH OBIEKT BUDOWLANY JEST USYTUOWANY</w:t>
            </w:r>
          </w:p>
        </w:tc>
        <w:tc>
          <w:tcPr>
            <w:tcW w:w="5057" w:type="dxa"/>
            <w:shd w:val="clear" w:color="auto" w:fill="auto"/>
          </w:tcPr>
          <w:p w14:paraId="79BA9046" w14:textId="77777777" w:rsidR="007079D2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321402_5.0008.92/1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, </w:t>
            </w: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321402_5.0008.107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>,</w:t>
            </w:r>
          </w:p>
          <w:p w14:paraId="053DB5A9" w14:textId="77777777" w:rsidR="007079D2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Theme="majorHAnsi" w:hAnsiTheme="majorHAnsi" w:cstheme="majorHAnsi"/>
                <w:bCs/>
                <w:lang w:eastAsia="pl-PL"/>
              </w:rPr>
              <w:t xml:space="preserve">321402_5.0008.154, </w:t>
            </w: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321402_5.0008.192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, </w:t>
            </w:r>
          </w:p>
          <w:p w14:paraId="2B6EBAFC" w14:textId="77777777" w:rsidR="007079D2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321402_5.0008.204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. </w:t>
            </w:r>
          </w:p>
          <w:p w14:paraId="7808B1C7" w14:textId="3F9CB438" w:rsidR="007079D2" w:rsidRPr="00304CD1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</w:p>
        </w:tc>
      </w:tr>
      <w:tr w:rsidR="007079D2" w:rsidRPr="00304CD1" w14:paraId="0263C9F2" w14:textId="77777777" w:rsidTr="00C6746D">
        <w:trPr>
          <w:trHeight w:val="1014"/>
        </w:trPr>
        <w:tc>
          <w:tcPr>
            <w:tcW w:w="3923" w:type="dxa"/>
            <w:shd w:val="clear" w:color="auto" w:fill="auto"/>
          </w:tcPr>
          <w:p w14:paraId="0C23AADB" w14:textId="77777777" w:rsidR="007079D2" w:rsidRPr="00304CD1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NAZWA I ADRES INWESTORA</w:t>
            </w:r>
          </w:p>
          <w:p w14:paraId="4F5E3E45" w14:textId="77777777" w:rsidR="007079D2" w:rsidRPr="00304CD1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shd w:val="clear" w:color="auto" w:fill="auto"/>
          </w:tcPr>
          <w:p w14:paraId="1C70F8C6" w14:textId="77777777" w:rsidR="007079D2" w:rsidRPr="00AB258E" w:rsidRDefault="007079D2" w:rsidP="007079D2">
            <w:pPr>
              <w:spacing w:after="0"/>
              <w:rPr>
                <w:rFonts w:ascii="Calibri Light" w:hAnsi="Calibri Light" w:cs="Calibri Light"/>
                <w:lang w:eastAsia="pl-PL"/>
              </w:rPr>
            </w:pPr>
            <w:r>
              <w:rPr>
                <w:rFonts w:ascii="Calibri Light" w:hAnsi="Calibri Light" w:cs="Calibri Light"/>
                <w:lang w:eastAsia="pl-PL"/>
              </w:rPr>
              <w:t>GMINA CHOCIWEL</w:t>
            </w:r>
          </w:p>
          <w:p w14:paraId="35047815" w14:textId="77777777" w:rsidR="007079D2" w:rsidRPr="00AB258E" w:rsidRDefault="007079D2" w:rsidP="007079D2">
            <w:pPr>
              <w:spacing w:after="0"/>
              <w:rPr>
                <w:rFonts w:ascii="Calibri Light" w:hAnsi="Calibri Light" w:cs="Calibri Light"/>
                <w:lang w:eastAsia="pl-PL"/>
              </w:rPr>
            </w:pPr>
            <w:r>
              <w:rPr>
                <w:rFonts w:ascii="Calibri Light" w:hAnsi="Calibri Light" w:cs="Calibri Light"/>
                <w:lang w:eastAsia="pl-PL"/>
              </w:rPr>
              <w:t>UL. ARMII KRAJOWEJ 52</w:t>
            </w:r>
          </w:p>
          <w:p w14:paraId="2047ED35" w14:textId="077F814B" w:rsidR="007079D2" w:rsidRPr="00E300FE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="Calibri Light" w:hAnsi="Calibri Light" w:cs="Calibri Light"/>
              </w:rPr>
              <w:t>73-120 CHOCIWEL</w:t>
            </w:r>
          </w:p>
        </w:tc>
      </w:tr>
      <w:tr w:rsidR="00C6746D" w:rsidRPr="00304CD1" w14:paraId="0D12304F" w14:textId="77777777" w:rsidTr="00C6746D">
        <w:trPr>
          <w:trHeight w:val="271"/>
        </w:trPr>
        <w:tc>
          <w:tcPr>
            <w:tcW w:w="3923" w:type="dxa"/>
            <w:shd w:val="clear" w:color="auto" w:fill="auto"/>
          </w:tcPr>
          <w:p w14:paraId="49470B86" w14:textId="77777777" w:rsidR="00C6746D" w:rsidRPr="00304CD1" w:rsidRDefault="00C6746D" w:rsidP="00C6746D">
            <w:pPr>
              <w:pStyle w:val="Bezodstpw"/>
              <w:tabs>
                <w:tab w:val="left" w:pos="2324"/>
              </w:tabs>
              <w:rPr>
                <w:rFonts w:asciiTheme="majorHAnsi" w:hAnsiTheme="majorHAnsi" w:cstheme="majorHAnsi"/>
              </w:rPr>
            </w:pPr>
            <w:r w:rsidRPr="00304CD1">
              <w:rPr>
                <w:rFonts w:asciiTheme="majorHAnsi" w:hAnsiTheme="majorHAnsi" w:cstheme="majorHAnsi"/>
              </w:rPr>
              <w:t>DATA OPRACOWANIA</w:t>
            </w:r>
            <w:r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5057" w:type="dxa"/>
            <w:shd w:val="clear" w:color="auto" w:fill="auto"/>
          </w:tcPr>
          <w:p w14:paraId="4591FFE1" w14:textId="421FC9FF" w:rsidR="00C6746D" w:rsidRPr="000E4D68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STARGARD, 15</w:t>
            </w:r>
            <w:r w:rsidR="00C6746D" w:rsidRPr="000E4D68">
              <w:rPr>
                <w:rFonts w:asciiTheme="majorHAnsi" w:hAnsiTheme="majorHAnsi" w:cstheme="majorHAnsi"/>
              </w:rPr>
              <w:t>.0</w:t>
            </w:r>
            <w:r>
              <w:rPr>
                <w:rFonts w:asciiTheme="majorHAnsi" w:hAnsiTheme="majorHAnsi" w:cstheme="majorHAnsi"/>
              </w:rPr>
              <w:t>4.2024</w:t>
            </w:r>
            <w:r w:rsidR="00C6746D" w:rsidRPr="000E4D68">
              <w:rPr>
                <w:rFonts w:asciiTheme="majorHAnsi" w:hAnsiTheme="majorHAnsi" w:cstheme="majorHAnsi"/>
              </w:rPr>
              <w:t>r.</w:t>
            </w:r>
          </w:p>
        </w:tc>
      </w:tr>
    </w:tbl>
    <w:p w14:paraId="6CE35135" w14:textId="77777777" w:rsidR="007079D2" w:rsidRDefault="007079D2" w:rsidP="00683120">
      <w:pPr>
        <w:rPr>
          <w:rFonts w:asciiTheme="majorHAnsi" w:hAnsiTheme="majorHAnsi" w:cstheme="majorHAnsi"/>
        </w:rPr>
      </w:pPr>
    </w:p>
    <w:tbl>
      <w:tblPr>
        <w:tblW w:w="8980" w:type="dxa"/>
        <w:tblBorders>
          <w:top w:val="thickThinLargeGap" w:sz="24" w:space="0" w:color="auto"/>
          <w:left w:val="thickThinLargeGap" w:sz="24" w:space="0" w:color="auto"/>
          <w:right w:val="thickThinLarge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3"/>
        <w:gridCol w:w="5057"/>
      </w:tblGrid>
      <w:tr w:rsidR="007079D2" w:rsidRPr="00690BFD" w14:paraId="49CDEE08" w14:textId="77777777" w:rsidTr="00683120">
        <w:trPr>
          <w:trHeight w:val="261"/>
        </w:trPr>
        <w:tc>
          <w:tcPr>
            <w:tcW w:w="8980" w:type="dxa"/>
            <w:gridSpan w:val="2"/>
            <w:tcBorders>
              <w:top w:val="thickThinLargeGap" w:sz="24" w:space="0" w:color="auto"/>
              <w:bottom w:val="single" w:sz="4" w:space="0" w:color="auto"/>
            </w:tcBorders>
            <w:shd w:val="clear" w:color="auto" w:fill="auto"/>
          </w:tcPr>
          <w:p w14:paraId="67AF43EE" w14:textId="77777777" w:rsidR="007079D2" w:rsidRPr="00690BFD" w:rsidRDefault="007079D2" w:rsidP="007079D2">
            <w:pPr>
              <w:spacing w:after="0"/>
              <w:jc w:val="center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ZESPÓŁ PROJEKTOWY</w:t>
            </w:r>
          </w:p>
        </w:tc>
      </w:tr>
      <w:tr w:rsidR="007079D2" w:rsidRPr="00690BFD" w14:paraId="2F83FEDF" w14:textId="77777777" w:rsidTr="00683120">
        <w:trPr>
          <w:trHeight w:val="310"/>
        </w:trPr>
        <w:tc>
          <w:tcPr>
            <w:tcW w:w="3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18A4F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ZAKRES OPRACOWANIA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FE00" w14:textId="77777777" w:rsidR="007079D2" w:rsidRPr="00690BFD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690BFD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PROJEKTANT</w:t>
            </w:r>
          </w:p>
        </w:tc>
      </w:tr>
      <w:tr w:rsidR="007079D2" w:rsidRPr="00690BFD" w14:paraId="1BB4BE1B" w14:textId="77777777" w:rsidTr="00683120">
        <w:trPr>
          <w:trHeight w:val="757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585AD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SPECJALNOŚĆ DROGOWA</w:t>
            </w:r>
          </w:p>
          <w:p w14:paraId="1B7647CB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PROJEKTANT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CF9A9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mgr inż. Bartosz Sosin</w:t>
            </w:r>
          </w:p>
          <w:p w14:paraId="3DF283BD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bCs/>
                <w:lang w:eastAsia="pl-PL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uprawnienia budowlane w specjalności drogowej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nr ZAP/0199/POOD/12</w:t>
            </w:r>
          </w:p>
        </w:tc>
      </w:tr>
      <w:tr w:rsidR="007079D2" w:rsidRPr="00690BFD" w14:paraId="4C56B780" w14:textId="77777777" w:rsidTr="00683120">
        <w:trPr>
          <w:trHeight w:val="415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DE07B" w14:textId="77777777" w:rsidR="007079D2" w:rsidRPr="00690BFD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9C43F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E7A7E93" w14:textId="77777777" w:rsidR="007079D2" w:rsidRPr="00690BFD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7079D2" w:rsidRPr="00690BFD" w14:paraId="27F89ED2" w14:textId="77777777" w:rsidTr="00683120">
        <w:trPr>
          <w:trHeight w:val="432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A8B22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364864D4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SPECJALNOŚĆ DROGOWA</w:t>
            </w:r>
          </w:p>
          <w:p w14:paraId="1250EBD1" w14:textId="77777777" w:rsidR="007079D2" w:rsidRPr="00690BFD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SPRAWDZAJĄCY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35963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Robert </w:t>
            </w:r>
            <w:proofErr w:type="spellStart"/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Hartuna</w:t>
            </w:r>
            <w:proofErr w:type="spellEnd"/>
          </w:p>
          <w:p w14:paraId="75390819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uprawnienia budowlane w specjalności drogowej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nr ZAP/0197/POOD/12</w:t>
            </w:r>
          </w:p>
        </w:tc>
      </w:tr>
      <w:tr w:rsidR="007079D2" w:rsidRPr="00690BFD" w14:paraId="4CDCD001" w14:textId="77777777" w:rsidTr="00683120">
        <w:trPr>
          <w:trHeight w:val="376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19BF5" w14:textId="77777777" w:rsidR="007079D2" w:rsidRPr="00690BFD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8CC49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15C1F4E6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7079D2" w:rsidRPr="00690BFD" w14:paraId="1A75C511" w14:textId="77777777" w:rsidTr="00683120">
        <w:trPr>
          <w:trHeight w:val="456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495E5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 xml:space="preserve">SPECJALNOŚĆ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SANITARNA</w:t>
            </w:r>
          </w:p>
          <w:p w14:paraId="6C9762BB" w14:textId="77777777" w:rsidR="007079D2" w:rsidRPr="00690BFD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PROJEKTANT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39965" w14:textId="77777777" w:rsidR="007079D2" w:rsidRPr="00304CD1" w:rsidRDefault="007079D2" w:rsidP="007079D2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04CD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Piotr Sołtys</w:t>
            </w:r>
          </w:p>
          <w:p w14:paraId="33107C1A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uprawnienia budowlane w specjalności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instalacyjnej w zakresie sieci, instalacji i urządzeń cieplnych, wentylacyjnych, gazowych, wodociągowych i kanalizacyjnych</w:t>
            </w: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nr ZAP/0072/POOS/08</w:t>
            </w:r>
          </w:p>
        </w:tc>
      </w:tr>
      <w:tr w:rsidR="007079D2" w:rsidRPr="00690BFD" w14:paraId="5EC3D0BE" w14:textId="77777777" w:rsidTr="00683120">
        <w:trPr>
          <w:trHeight w:val="352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5EBED" w14:textId="77777777" w:rsidR="007079D2" w:rsidRPr="00690BFD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8B943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8B83B32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7079D2" w:rsidRPr="00690BFD" w14:paraId="265BE6C5" w14:textId="77777777" w:rsidTr="00683120">
        <w:trPr>
          <w:trHeight w:val="444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BF23A" w14:textId="77777777" w:rsidR="007079D2" w:rsidRDefault="007079D2" w:rsidP="007079D2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 xml:space="preserve">SPECJALNOŚĆ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SANITARNA</w:t>
            </w:r>
          </w:p>
          <w:p w14:paraId="45F84F72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SPRAWDZAJĄCY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CA0FA" w14:textId="77777777" w:rsidR="007079D2" w:rsidRPr="00304CD1" w:rsidRDefault="007079D2" w:rsidP="007079D2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04CD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Marcin Olek</w:t>
            </w:r>
          </w:p>
          <w:p w14:paraId="19888B7D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uprawnienia budowlane w specjalności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instalacyjnej w zakresie sieci, instalacji i urządzeń cieplnych, wentylacyjnych, gazowych, wodociągowych i kanalizacyjnych</w:t>
            </w: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nr ZAP/0218/POOS/13</w:t>
            </w:r>
          </w:p>
        </w:tc>
      </w:tr>
      <w:tr w:rsidR="007079D2" w:rsidRPr="00690BFD" w14:paraId="6E47EDF7" w14:textId="77777777" w:rsidTr="00683120">
        <w:trPr>
          <w:trHeight w:val="364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0DB6D" w14:textId="77777777" w:rsidR="007079D2" w:rsidRPr="00690BFD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E9F7E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49975C5" w14:textId="77777777" w:rsidR="007079D2" w:rsidRPr="00690BFD" w:rsidRDefault="007079D2" w:rsidP="007079D2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7079D2" w:rsidRPr="00690BFD" w14:paraId="6A5164D0" w14:textId="77777777" w:rsidTr="00683120">
        <w:trPr>
          <w:trHeight w:val="58"/>
        </w:trPr>
        <w:tc>
          <w:tcPr>
            <w:tcW w:w="8980" w:type="dxa"/>
            <w:gridSpan w:val="2"/>
            <w:tcBorders>
              <w:top w:val="single" w:sz="4" w:space="0" w:color="auto"/>
              <w:bottom w:val="thickThinLargeGap" w:sz="24" w:space="0" w:color="auto"/>
            </w:tcBorders>
            <w:shd w:val="clear" w:color="auto" w:fill="auto"/>
          </w:tcPr>
          <w:p w14:paraId="5881100B" w14:textId="77777777" w:rsidR="007079D2" w:rsidRPr="0098235A" w:rsidRDefault="007079D2" w:rsidP="007079D2">
            <w:pPr>
              <w:spacing w:after="0"/>
              <w:rPr>
                <w:rFonts w:asciiTheme="majorHAnsi" w:hAnsiTheme="majorHAnsi" w:cstheme="majorHAnsi"/>
                <w:sz w:val="2"/>
                <w:szCs w:val="2"/>
              </w:rPr>
            </w:pPr>
          </w:p>
        </w:tc>
      </w:tr>
    </w:tbl>
    <w:p w14:paraId="4F957234" w14:textId="598125BA" w:rsidR="007079D2" w:rsidRDefault="007079D2" w:rsidP="007079D2">
      <w:pPr>
        <w:rPr>
          <w:rFonts w:asciiTheme="majorHAnsi" w:hAnsiTheme="majorHAnsi" w:cstheme="majorHAnsi"/>
          <w:sz w:val="20"/>
        </w:rPr>
      </w:pPr>
    </w:p>
    <w:p w14:paraId="4A9133ED" w14:textId="77777777" w:rsidR="007079D2" w:rsidRDefault="007079D2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br w:type="page"/>
      </w:r>
    </w:p>
    <w:tbl>
      <w:tblPr>
        <w:tblStyle w:val="Tabela-Siatka"/>
        <w:tblW w:w="9072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72"/>
      </w:tblGrid>
      <w:tr w:rsidR="003B105E" w:rsidRPr="00524C92" w14:paraId="68A21A4D" w14:textId="77777777" w:rsidTr="00762308">
        <w:trPr>
          <w:trHeight w:val="417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DC3B922" w14:textId="77777777" w:rsidR="003B105E" w:rsidRPr="00524C92" w:rsidRDefault="003B105E" w:rsidP="00762308">
            <w:pPr>
              <w:jc w:val="center"/>
              <w:rPr>
                <w:rFonts w:ascii="ISOCPEUR" w:hAnsi="ISOCPEUR" w:cstheme="majorHAnsi"/>
                <w:sz w:val="32"/>
                <w:szCs w:val="32"/>
              </w:rPr>
            </w:pPr>
            <w:r>
              <w:rPr>
                <w:rFonts w:ascii="ISOCPEUR" w:hAnsi="ISOCPEUR" w:cstheme="majorHAnsi"/>
                <w:sz w:val="32"/>
                <w:szCs w:val="32"/>
              </w:rPr>
              <w:lastRenderedPageBreak/>
              <w:t>OŚWIADCZENIE</w:t>
            </w:r>
          </w:p>
        </w:tc>
      </w:tr>
    </w:tbl>
    <w:p w14:paraId="2DD7EAB8" w14:textId="77777777" w:rsidR="003B105E" w:rsidRDefault="003B105E" w:rsidP="003B105E"/>
    <w:tbl>
      <w:tblPr>
        <w:tblW w:w="8980" w:type="dxa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3"/>
        <w:gridCol w:w="5057"/>
      </w:tblGrid>
      <w:tr w:rsidR="003B105E" w:rsidRPr="00524C92" w14:paraId="6A969E69" w14:textId="77777777" w:rsidTr="00E87B7A">
        <w:trPr>
          <w:trHeight w:val="1554"/>
        </w:trPr>
        <w:tc>
          <w:tcPr>
            <w:tcW w:w="8980" w:type="dxa"/>
            <w:gridSpan w:val="2"/>
            <w:tcBorders>
              <w:bottom w:val="single" w:sz="4" w:space="0" w:color="auto"/>
            </w:tcBorders>
          </w:tcPr>
          <w:p w14:paraId="4F545A27" w14:textId="4CEE3881" w:rsidR="003B105E" w:rsidRDefault="003B105E" w:rsidP="00762308">
            <w:pPr>
              <w:pStyle w:val="Normalny1"/>
              <w:spacing w:before="0" w:line="240" w:lineRule="auto"/>
              <w:jc w:val="center"/>
              <w:rPr>
                <w:rFonts w:asciiTheme="majorHAnsi" w:hAnsiTheme="majorHAnsi" w:cstheme="majorHAnsi"/>
                <w:iCs/>
              </w:rPr>
            </w:pPr>
            <w:bookmarkStart w:id="0" w:name="_Toc509833528"/>
            <w:bookmarkStart w:id="1" w:name="_Toc509931637"/>
            <w:bookmarkStart w:id="2" w:name="_Toc509931756"/>
            <w:r w:rsidRPr="00C032D5">
              <w:rPr>
                <w:rFonts w:asciiTheme="majorHAnsi" w:hAnsiTheme="majorHAnsi" w:cstheme="majorHAnsi"/>
                <w:iCs/>
              </w:rPr>
              <w:t>Na podstawie art. 34 ust. 3d pkt 3 ustawy z dnia 7 lipca 1994 roku Prawo Budowlane</w:t>
            </w:r>
            <w:bookmarkStart w:id="3" w:name="_Toc509833529"/>
            <w:bookmarkStart w:id="4" w:name="_Toc509931638"/>
            <w:bookmarkStart w:id="5" w:name="_Toc509931757"/>
            <w:bookmarkEnd w:id="0"/>
            <w:bookmarkEnd w:id="1"/>
            <w:bookmarkEnd w:id="2"/>
            <w:r w:rsidRPr="00C032D5">
              <w:rPr>
                <w:rFonts w:asciiTheme="majorHAnsi" w:hAnsiTheme="majorHAnsi" w:cstheme="majorHAnsi"/>
                <w:iCs/>
              </w:rPr>
              <w:t>(Dz.U. z 2021 r. poz. 2351</w:t>
            </w:r>
            <w:bookmarkEnd w:id="3"/>
            <w:bookmarkEnd w:id="4"/>
            <w:bookmarkEnd w:id="5"/>
            <w:r w:rsidRPr="00C032D5">
              <w:rPr>
                <w:rFonts w:asciiTheme="majorHAnsi" w:hAnsiTheme="majorHAnsi" w:cstheme="majorHAnsi"/>
                <w:iCs/>
              </w:rPr>
              <w:t>) z późniejszymi zmianami</w:t>
            </w:r>
            <w:bookmarkStart w:id="6" w:name="_Toc509833530"/>
            <w:bookmarkStart w:id="7" w:name="_Toc509931639"/>
            <w:bookmarkStart w:id="8" w:name="_Toc509931758"/>
            <w:r>
              <w:rPr>
                <w:rFonts w:asciiTheme="majorHAnsi" w:hAnsiTheme="majorHAnsi" w:cstheme="majorHAnsi"/>
                <w:iCs/>
              </w:rPr>
              <w:t xml:space="preserve"> </w:t>
            </w:r>
            <w:r w:rsidRPr="00C032D5">
              <w:rPr>
                <w:rFonts w:asciiTheme="majorHAnsi" w:hAnsiTheme="majorHAnsi" w:cstheme="majorHAnsi"/>
                <w:iCs/>
              </w:rPr>
              <w:t xml:space="preserve">my niżej podpisani projektanci oświadczamy, że projekt </w:t>
            </w:r>
            <w:bookmarkEnd w:id="6"/>
            <w:bookmarkEnd w:id="7"/>
            <w:bookmarkEnd w:id="8"/>
            <w:r w:rsidR="00561233">
              <w:rPr>
                <w:rFonts w:asciiTheme="majorHAnsi" w:hAnsiTheme="majorHAnsi" w:cstheme="majorHAnsi"/>
                <w:iCs/>
              </w:rPr>
              <w:t xml:space="preserve">architektoniczno – budowlany: </w:t>
            </w:r>
          </w:p>
          <w:p w14:paraId="5DB50B81" w14:textId="40C8BD41" w:rsidR="00E87B7A" w:rsidRPr="00720350" w:rsidRDefault="007079D2" w:rsidP="00E87B7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0"/>
              </w:rPr>
            </w:pPr>
            <w:r w:rsidRPr="007079D2">
              <w:rPr>
                <w:rFonts w:ascii="Calibri Light" w:hAnsi="Calibri Light" w:cs="Calibri Light"/>
                <w:b/>
                <w:sz w:val="24"/>
              </w:rPr>
              <w:t>PRZEBUDOWA DROGI GMINNEJ W MIEJSCOWOŚCI LUBLINO</w:t>
            </w:r>
          </w:p>
          <w:p w14:paraId="5A077169" w14:textId="77777777" w:rsidR="003B105E" w:rsidRPr="00524C92" w:rsidRDefault="003B105E" w:rsidP="00762308">
            <w:pPr>
              <w:spacing w:after="0"/>
              <w:jc w:val="center"/>
              <w:rPr>
                <w:rFonts w:asciiTheme="majorHAnsi" w:hAnsiTheme="majorHAnsi" w:cstheme="majorHAnsi"/>
                <w:bCs/>
                <w:lang w:eastAsia="pl-PL"/>
              </w:rPr>
            </w:pPr>
            <w:r w:rsidRPr="00C032D5">
              <w:rPr>
                <w:rFonts w:asciiTheme="majorHAnsi" w:hAnsiTheme="majorHAnsi" w:cstheme="majorHAnsi"/>
                <w:iCs/>
                <w:sz w:val="20"/>
                <w:szCs w:val="20"/>
              </w:rPr>
              <w:t>został sporządzony zgodnie z obowiązującymi przepisami oraz zasadami wiedzy techniczne</w:t>
            </w:r>
            <w:r>
              <w:rPr>
                <w:rFonts w:asciiTheme="majorHAnsi" w:hAnsiTheme="majorHAnsi" w:cstheme="majorHAnsi"/>
                <w:iCs/>
                <w:sz w:val="20"/>
                <w:szCs w:val="20"/>
              </w:rPr>
              <w:t>j.</w:t>
            </w:r>
          </w:p>
        </w:tc>
      </w:tr>
      <w:tr w:rsidR="007079D2" w:rsidRPr="00524C92" w14:paraId="76F82E26" w14:textId="77777777" w:rsidTr="00762308">
        <w:trPr>
          <w:trHeight w:val="325"/>
        </w:trPr>
        <w:tc>
          <w:tcPr>
            <w:tcW w:w="3923" w:type="dxa"/>
          </w:tcPr>
          <w:p w14:paraId="2F48171C" w14:textId="77777777" w:rsidR="007079D2" w:rsidRPr="00524C92" w:rsidRDefault="007079D2" w:rsidP="007079D2">
            <w:pPr>
              <w:spacing w:after="0"/>
              <w:rPr>
                <w:rFonts w:asciiTheme="majorHAnsi" w:hAnsiTheme="majorHAnsi" w:cstheme="majorHAnsi"/>
              </w:rPr>
            </w:pPr>
            <w:r w:rsidRPr="00524C92">
              <w:rPr>
                <w:rFonts w:asciiTheme="majorHAnsi" w:hAnsiTheme="majorHAnsi" w:cstheme="majorHAnsi"/>
              </w:rPr>
              <w:t>ADRES OBIEKTU BUDOWLANEGO</w:t>
            </w:r>
          </w:p>
        </w:tc>
        <w:tc>
          <w:tcPr>
            <w:tcW w:w="5057" w:type="dxa"/>
          </w:tcPr>
          <w:p w14:paraId="1AB36D86" w14:textId="77777777" w:rsidR="007079D2" w:rsidRDefault="007079D2" w:rsidP="007079D2">
            <w:pPr>
              <w:spacing w:after="0" w:line="240" w:lineRule="auto"/>
              <w:rPr>
                <w:rFonts w:ascii="Calibri Light" w:hAnsi="Calibri Light" w:cs="Calibri Light"/>
                <w:bCs/>
                <w:szCs w:val="24"/>
                <w:lang w:eastAsia="pl-PL"/>
              </w:rPr>
            </w:pPr>
            <w:r w:rsidRPr="003715F1">
              <w:rPr>
                <w:rFonts w:ascii="Calibri Light" w:hAnsi="Calibri Light" w:cs="Calibri Light"/>
                <w:bCs/>
                <w:szCs w:val="24"/>
                <w:lang w:eastAsia="pl-PL"/>
              </w:rPr>
              <w:t>Drog</w:t>
            </w: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>a gminna w miejscowości Lublino zlokalizowana na działkach: 92/1, 107, 154, 192, 204</w:t>
            </w:r>
          </w:p>
          <w:p w14:paraId="7BAB5566" w14:textId="707D6533" w:rsidR="007079D2" w:rsidRPr="00524C92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="Calibri Light" w:hAnsi="Calibri Light" w:cs="Calibri Light"/>
                <w:bCs/>
                <w:szCs w:val="24"/>
                <w:lang w:eastAsia="pl-PL"/>
              </w:rPr>
              <w:t>w obrębie Lublino, gm. Chociwel.</w:t>
            </w:r>
          </w:p>
        </w:tc>
      </w:tr>
      <w:tr w:rsidR="007079D2" w:rsidRPr="00524C92" w14:paraId="10393333" w14:textId="77777777" w:rsidTr="00762308">
        <w:trPr>
          <w:trHeight w:val="350"/>
        </w:trPr>
        <w:tc>
          <w:tcPr>
            <w:tcW w:w="3923" w:type="dxa"/>
          </w:tcPr>
          <w:p w14:paraId="2A0F7100" w14:textId="77777777" w:rsidR="007079D2" w:rsidRPr="00524C92" w:rsidRDefault="007079D2" w:rsidP="007079D2">
            <w:pPr>
              <w:spacing w:after="0"/>
              <w:rPr>
                <w:rFonts w:asciiTheme="majorHAnsi" w:hAnsiTheme="majorHAnsi" w:cstheme="majorHAnsi"/>
              </w:rPr>
            </w:pPr>
            <w:r w:rsidRPr="00524C92">
              <w:rPr>
                <w:rFonts w:asciiTheme="majorHAnsi" w:hAnsiTheme="majorHAnsi" w:cstheme="majorHAnsi"/>
              </w:rPr>
              <w:t>KATEGORIA OBIEKTU BUDOWLANEGO</w:t>
            </w:r>
          </w:p>
        </w:tc>
        <w:tc>
          <w:tcPr>
            <w:tcW w:w="5057" w:type="dxa"/>
          </w:tcPr>
          <w:p w14:paraId="2D6ED6F5" w14:textId="40B2B360" w:rsidR="007079D2" w:rsidRPr="00524C92" w:rsidRDefault="007079D2" w:rsidP="007079D2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IV, XXV, XXVI. </w:t>
            </w:r>
          </w:p>
        </w:tc>
      </w:tr>
      <w:tr w:rsidR="007079D2" w:rsidRPr="00524C92" w14:paraId="0BBD025F" w14:textId="77777777" w:rsidTr="00762308">
        <w:trPr>
          <w:trHeight w:val="959"/>
        </w:trPr>
        <w:tc>
          <w:tcPr>
            <w:tcW w:w="3923" w:type="dxa"/>
          </w:tcPr>
          <w:p w14:paraId="7D6DD5DC" w14:textId="77777777" w:rsidR="007079D2" w:rsidRPr="00524C92" w:rsidRDefault="007079D2" w:rsidP="007079D2">
            <w:pPr>
              <w:spacing w:after="0"/>
              <w:rPr>
                <w:rFonts w:asciiTheme="majorHAnsi" w:hAnsiTheme="majorHAnsi" w:cstheme="majorHAnsi"/>
              </w:rPr>
            </w:pPr>
            <w:r w:rsidRPr="00524C92">
              <w:rPr>
                <w:rFonts w:asciiTheme="majorHAnsi" w:hAnsiTheme="majorHAnsi" w:cstheme="majorHAnsi"/>
              </w:rPr>
              <w:t>IDENTYFIKATORY DZIAŁEK EWIDENCYJNYCH NA KTÓRYCH OBIEKT BUDOWLANY JEST USYTUOWANY</w:t>
            </w:r>
          </w:p>
        </w:tc>
        <w:tc>
          <w:tcPr>
            <w:tcW w:w="5057" w:type="dxa"/>
          </w:tcPr>
          <w:p w14:paraId="47B52648" w14:textId="77777777" w:rsidR="007079D2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321402_5.0008.92/1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, </w:t>
            </w: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321402_5.0008.107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>,</w:t>
            </w:r>
          </w:p>
          <w:p w14:paraId="0B8A63FD" w14:textId="77777777" w:rsidR="007079D2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Theme="majorHAnsi" w:hAnsiTheme="majorHAnsi" w:cstheme="majorHAnsi"/>
                <w:bCs/>
                <w:lang w:eastAsia="pl-PL"/>
              </w:rPr>
              <w:t xml:space="preserve">321402_5.0008.154, </w:t>
            </w: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321402_5.0008.192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, </w:t>
            </w:r>
          </w:p>
          <w:p w14:paraId="572A8D7E" w14:textId="77777777" w:rsidR="007079D2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847273">
              <w:rPr>
                <w:rFonts w:asciiTheme="majorHAnsi" w:hAnsiTheme="majorHAnsi" w:cstheme="majorHAnsi"/>
                <w:bCs/>
                <w:lang w:eastAsia="pl-PL"/>
              </w:rPr>
              <w:t>321402_5.0008.204</w:t>
            </w:r>
            <w:r>
              <w:rPr>
                <w:rFonts w:asciiTheme="majorHAnsi" w:hAnsiTheme="majorHAnsi" w:cstheme="majorHAnsi"/>
                <w:bCs/>
                <w:lang w:eastAsia="pl-PL"/>
              </w:rPr>
              <w:t xml:space="preserve">. </w:t>
            </w:r>
          </w:p>
          <w:p w14:paraId="670025F4" w14:textId="22984C55" w:rsidR="007079D2" w:rsidRPr="00524C92" w:rsidRDefault="007079D2" w:rsidP="007079D2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</w:p>
        </w:tc>
      </w:tr>
      <w:tr w:rsidR="007079D2" w:rsidRPr="00524C92" w14:paraId="5596B729" w14:textId="77777777" w:rsidTr="00762308">
        <w:trPr>
          <w:trHeight w:val="885"/>
        </w:trPr>
        <w:tc>
          <w:tcPr>
            <w:tcW w:w="3923" w:type="dxa"/>
          </w:tcPr>
          <w:p w14:paraId="6D10AC3C" w14:textId="77777777" w:rsidR="007079D2" w:rsidRPr="00524C92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  <w:r w:rsidRPr="00524C92">
              <w:rPr>
                <w:rFonts w:asciiTheme="majorHAnsi" w:hAnsiTheme="majorHAnsi" w:cstheme="majorHAnsi"/>
              </w:rPr>
              <w:t>NAZWA I ADRES INWESTORA</w:t>
            </w:r>
          </w:p>
          <w:p w14:paraId="33AC5CB4" w14:textId="77777777" w:rsidR="007079D2" w:rsidRPr="00524C92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</w:tcPr>
          <w:p w14:paraId="395F17AA" w14:textId="77777777" w:rsidR="007079D2" w:rsidRPr="00AB258E" w:rsidRDefault="007079D2" w:rsidP="007079D2">
            <w:pPr>
              <w:spacing w:after="0"/>
              <w:rPr>
                <w:rFonts w:ascii="Calibri Light" w:hAnsi="Calibri Light" w:cs="Calibri Light"/>
                <w:lang w:eastAsia="pl-PL"/>
              </w:rPr>
            </w:pPr>
            <w:r>
              <w:rPr>
                <w:rFonts w:ascii="Calibri Light" w:hAnsi="Calibri Light" w:cs="Calibri Light"/>
                <w:lang w:eastAsia="pl-PL"/>
              </w:rPr>
              <w:t>GMINA CHOCIWEL</w:t>
            </w:r>
          </w:p>
          <w:p w14:paraId="101BA6E2" w14:textId="77777777" w:rsidR="007079D2" w:rsidRPr="00AB258E" w:rsidRDefault="007079D2" w:rsidP="007079D2">
            <w:pPr>
              <w:spacing w:after="0"/>
              <w:rPr>
                <w:rFonts w:ascii="Calibri Light" w:hAnsi="Calibri Light" w:cs="Calibri Light"/>
                <w:lang w:eastAsia="pl-PL"/>
              </w:rPr>
            </w:pPr>
            <w:r>
              <w:rPr>
                <w:rFonts w:ascii="Calibri Light" w:hAnsi="Calibri Light" w:cs="Calibri Light"/>
                <w:lang w:eastAsia="pl-PL"/>
              </w:rPr>
              <w:t>UL. ARMII KRAJOWEJ 52</w:t>
            </w:r>
          </w:p>
          <w:p w14:paraId="1C4D1E79" w14:textId="0FDDE294" w:rsidR="007079D2" w:rsidRPr="00524C92" w:rsidRDefault="007079D2" w:rsidP="007079D2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="Calibri Light" w:hAnsi="Calibri Light" w:cs="Calibri Light"/>
              </w:rPr>
              <w:t>73-120 CHOCIWEL</w:t>
            </w:r>
          </w:p>
        </w:tc>
      </w:tr>
      <w:tr w:rsidR="00E87B7A" w:rsidRPr="00524C92" w14:paraId="390CC136" w14:textId="77777777" w:rsidTr="00762308">
        <w:trPr>
          <w:trHeight w:val="271"/>
        </w:trPr>
        <w:tc>
          <w:tcPr>
            <w:tcW w:w="3923" w:type="dxa"/>
          </w:tcPr>
          <w:p w14:paraId="11FD8A5F" w14:textId="77777777" w:rsidR="00E87B7A" w:rsidRPr="00405A14" w:rsidRDefault="00E87B7A" w:rsidP="00E87B7A">
            <w:pPr>
              <w:pStyle w:val="Bezodstpw"/>
              <w:rPr>
                <w:rFonts w:asciiTheme="majorHAnsi" w:hAnsiTheme="majorHAnsi" w:cstheme="majorHAnsi"/>
              </w:rPr>
            </w:pPr>
            <w:r w:rsidRPr="00405A14">
              <w:rPr>
                <w:rFonts w:asciiTheme="majorHAnsi" w:hAnsiTheme="majorHAnsi" w:cstheme="majorHAnsi"/>
              </w:rPr>
              <w:t>DATA OPRACOWANIA</w:t>
            </w:r>
          </w:p>
        </w:tc>
        <w:tc>
          <w:tcPr>
            <w:tcW w:w="5057" w:type="dxa"/>
          </w:tcPr>
          <w:p w14:paraId="46B21642" w14:textId="647E1A3E" w:rsidR="00E87B7A" w:rsidRPr="00405A14" w:rsidRDefault="007079D2" w:rsidP="00E87B7A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STARGARD, 15</w:t>
            </w:r>
            <w:r w:rsidR="00E87B7A" w:rsidRPr="000E4D68">
              <w:rPr>
                <w:rFonts w:asciiTheme="majorHAnsi" w:hAnsiTheme="majorHAnsi" w:cstheme="majorHAnsi"/>
              </w:rPr>
              <w:t>.0</w:t>
            </w:r>
            <w:r>
              <w:rPr>
                <w:rFonts w:asciiTheme="majorHAnsi" w:hAnsiTheme="majorHAnsi" w:cstheme="majorHAnsi"/>
              </w:rPr>
              <w:t>4.2024</w:t>
            </w:r>
            <w:r w:rsidR="00E87B7A" w:rsidRPr="000E4D68">
              <w:rPr>
                <w:rFonts w:asciiTheme="majorHAnsi" w:hAnsiTheme="majorHAnsi" w:cstheme="majorHAnsi"/>
              </w:rPr>
              <w:t>r.</w:t>
            </w:r>
          </w:p>
        </w:tc>
      </w:tr>
    </w:tbl>
    <w:p w14:paraId="3F81DF64" w14:textId="77777777" w:rsidR="007079D2" w:rsidRPr="007079D2" w:rsidRDefault="007079D2" w:rsidP="007079D2">
      <w:pPr>
        <w:rPr>
          <w:rFonts w:asciiTheme="majorHAnsi" w:hAnsiTheme="majorHAnsi" w:cstheme="majorHAnsi"/>
          <w:sz w:val="2"/>
          <w:szCs w:val="2"/>
        </w:rPr>
      </w:pPr>
    </w:p>
    <w:tbl>
      <w:tblPr>
        <w:tblW w:w="8980" w:type="dxa"/>
        <w:tblBorders>
          <w:top w:val="thickThinLargeGap" w:sz="24" w:space="0" w:color="auto"/>
          <w:left w:val="thickThinLargeGap" w:sz="24" w:space="0" w:color="auto"/>
          <w:right w:val="thickThinLarge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3"/>
        <w:gridCol w:w="5057"/>
      </w:tblGrid>
      <w:tr w:rsidR="007079D2" w:rsidRPr="00690BFD" w14:paraId="378BE167" w14:textId="77777777" w:rsidTr="00683120">
        <w:trPr>
          <w:trHeight w:val="261"/>
        </w:trPr>
        <w:tc>
          <w:tcPr>
            <w:tcW w:w="8980" w:type="dxa"/>
            <w:gridSpan w:val="2"/>
            <w:tcBorders>
              <w:top w:val="thickThinLargeGap" w:sz="24" w:space="0" w:color="auto"/>
              <w:bottom w:val="single" w:sz="4" w:space="0" w:color="auto"/>
            </w:tcBorders>
            <w:shd w:val="clear" w:color="auto" w:fill="auto"/>
          </w:tcPr>
          <w:p w14:paraId="7463E66D" w14:textId="77777777" w:rsidR="007079D2" w:rsidRPr="00690BFD" w:rsidRDefault="007079D2" w:rsidP="00683120">
            <w:pPr>
              <w:spacing w:after="0"/>
              <w:jc w:val="center"/>
              <w:rPr>
                <w:rFonts w:asciiTheme="majorHAnsi" w:hAnsiTheme="majorHAnsi" w:cstheme="majorHAnsi"/>
                <w:bCs/>
                <w:lang w:eastAsia="pl-PL"/>
              </w:rPr>
            </w:pPr>
            <w:r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ZESPÓŁ PROJEKTOWY</w:t>
            </w:r>
          </w:p>
        </w:tc>
      </w:tr>
      <w:tr w:rsidR="007079D2" w:rsidRPr="00690BFD" w14:paraId="18943A02" w14:textId="77777777" w:rsidTr="00683120">
        <w:trPr>
          <w:trHeight w:val="310"/>
        </w:trPr>
        <w:tc>
          <w:tcPr>
            <w:tcW w:w="3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3055D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ZAKRES OPRACOWANIA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16533" w14:textId="77777777" w:rsidR="007079D2" w:rsidRPr="00690BFD" w:rsidRDefault="007079D2" w:rsidP="00683120">
            <w:pPr>
              <w:spacing w:after="0" w:line="240" w:lineRule="auto"/>
              <w:rPr>
                <w:rFonts w:asciiTheme="majorHAnsi" w:hAnsiTheme="majorHAnsi" w:cstheme="majorHAnsi"/>
                <w:bCs/>
                <w:lang w:eastAsia="pl-PL"/>
              </w:rPr>
            </w:pPr>
            <w:r w:rsidRPr="00690BFD">
              <w:rPr>
                <w:rFonts w:asciiTheme="majorHAnsi" w:hAnsiTheme="majorHAnsi" w:cstheme="majorHAnsi"/>
                <w:b/>
                <w:bCs/>
                <w:sz w:val="20"/>
                <w:szCs w:val="20"/>
                <w:lang w:eastAsia="pl-PL"/>
              </w:rPr>
              <w:t>PROJEKTANT</w:t>
            </w:r>
          </w:p>
        </w:tc>
      </w:tr>
      <w:tr w:rsidR="007079D2" w:rsidRPr="00690BFD" w14:paraId="29F1F3BF" w14:textId="77777777" w:rsidTr="00683120">
        <w:trPr>
          <w:trHeight w:val="757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22876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SPECJALNOŚĆ DROGOWA</w:t>
            </w:r>
          </w:p>
          <w:p w14:paraId="6156E027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PROJEKTANT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2153A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mgr inż. Bartosz Sosin</w:t>
            </w:r>
          </w:p>
          <w:p w14:paraId="685542D6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bCs/>
                <w:lang w:eastAsia="pl-PL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uprawnienia budowlane w specjalności drogowej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nr ZAP/0199/POOD/12</w:t>
            </w:r>
          </w:p>
        </w:tc>
      </w:tr>
      <w:tr w:rsidR="007079D2" w:rsidRPr="00690BFD" w14:paraId="0C0EB129" w14:textId="77777777" w:rsidTr="00683120">
        <w:trPr>
          <w:trHeight w:val="415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09E5C" w14:textId="77777777" w:rsidR="007079D2" w:rsidRPr="00690BFD" w:rsidRDefault="007079D2" w:rsidP="00683120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7FD32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486955D5" w14:textId="77777777" w:rsidR="007079D2" w:rsidRPr="00690BFD" w:rsidRDefault="007079D2" w:rsidP="00683120">
            <w:pPr>
              <w:pStyle w:val="Bezodstpw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7079D2" w:rsidRPr="00690BFD" w14:paraId="6D3C5A43" w14:textId="77777777" w:rsidTr="00683120">
        <w:trPr>
          <w:trHeight w:val="432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F3123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1DFCCAE2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SPECJALNOŚĆ DROGOWA</w:t>
            </w:r>
          </w:p>
          <w:p w14:paraId="05FFF84D" w14:textId="77777777" w:rsidR="007079D2" w:rsidRPr="00690BFD" w:rsidRDefault="007079D2" w:rsidP="00683120">
            <w:pPr>
              <w:pStyle w:val="Bezodstpw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SPRAWDZAJĄCY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55E4A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Robert </w:t>
            </w:r>
            <w:proofErr w:type="spellStart"/>
            <w:r w:rsidRPr="00690BFD">
              <w:rPr>
                <w:rFonts w:asciiTheme="majorHAnsi" w:hAnsiTheme="majorHAnsi" w:cstheme="majorHAnsi"/>
                <w:b/>
                <w:sz w:val="20"/>
                <w:szCs w:val="20"/>
              </w:rPr>
              <w:t>Hartuna</w:t>
            </w:r>
            <w:proofErr w:type="spellEnd"/>
          </w:p>
          <w:p w14:paraId="455F1F30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uprawnienia budowlane w specjalności drogowej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</w:t>
            </w: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nr ZAP/0197/POOD/12</w:t>
            </w:r>
          </w:p>
        </w:tc>
      </w:tr>
      <w:tr w:rsidR="007079D2" w:rsidRPr="00690BFD" w14:paraId="2782367C" w14:textId="77777777" w:rsidTr="00683120">
        <w:trPr>
          <w:trHeight w:val="376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FB6C6" w14:textId="77777777" w:rsidR="007079D2" w:rsidRPr="00690BFD" w:rsidRDefault="007079D2" w:rsidP="00683120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39C46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7DBF1B2B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7079D2" w:rsidRPr="00690BFD" w14:paraId="3A77B2A0" w14:textId="77777777" w:rsidTr="00683120">
        <w:trPr>
          <w:trHeight w:val="456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1023F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 xml:space="preserve">SPECJALNOŚĆ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SANITARNA</w:t>
            </w:r>
          </w:p>
          <w:p w14:paraId="0F700481" w14:textId="77777777" w:rsidR="007079D2" w:rsidRPr="00690BFD" w:rsidRDefault="007079D2" w:rsidP="00683120">
            <w:pPr>
              <w:pStyle w:val="Bezodstpw"/>
              <w:rPr>
                <w:rFonts w:asciiTheme="majorHAnsi" w:hAnsiTheme="majorHAnsi" w:cstheme="majorHAnsi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>PROJEKTANT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985A1" w14:textId="77777777" w:rsidR="007079D2" w:rsidRPr="00304CD1" w:rsidRDefault="007079D2" w:rsidP="00683120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04CD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Piotr Sołtys</w:t>
            </w:r>
          </w:p>
          <w:p w14:paraId="0638573F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uprawnienia budowlane w specjalności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instalacyjnej w zakresie sieci, instalacji i urządzeń cieplnych, wentylacyjnych, gazowych, wodociągowych i kanalizacyjnych</w:t>
            </w: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nr ZAP/0072/POOS/08</w:t>
            </w:r>
          </w:p>
        </w:tc>
      </w:tr>
      <w:tr w:rsidR="007079D2" w:rsidRPr="00690BFD" w14:paraId="7566EFE5" w14:textId="77777777" w:rsidTr="00683120">
        <w:trPr>
          <w:trHeight w:val="352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C7A72" w14:textId="77777777" w:rsidR="007079D2" w:rsidRPr="00690BFD" w:rsidRDefault="007079D2" w:rsidP="00683120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2247C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6CFE5DF2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7079D2" w:rsidRPr="00690BFD" w14:paraId="6E338A7D" w14:textId="77777777" w:rsidTr="00683120">
        <w:trPr>
          <w:trHeight w:val="444"/>
        </w:trPr>
        <w:tc>
          <w:tcPr>
            <w:tcW w:w="39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E1304" w14:textId="77777777" w:rsidR="007079D2" w:rsidRDefault="007079D2" w:rsidP="00683120">
            <w:pPr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690BFD">
              <w:rPr>
                <w:rFonts w:asciiTheme="majorHAnsi" w:hAnsiTheme="majorHAnsi" w:cstheme="majorHAnsi"/>
                <w:sz w:val="20"/>
                <w:szCs w:val="20"/>
              </w:rPr>
              <w:t xml:space="preserve">SPECJALNOŚĆ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SANITARNA</w:t>
            </w:r>
          </w:p>
          <w:p w14:paraId="7BFC2670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SPRAWDZAJĄCY</w:t>
            </w: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B9A6A" w14:textId="77777777" w:rsidR="007079D2" w:rsidRPr="00304CD1" w:rsidRDefault="007079D2" w:rsidP="00683120">
            <w:pPr>
              <w:spacing w:after="0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304CD1">
              <w:rPr>
                <w:rFonts w:asciiTheme="majorHAnsi" w:hAnsiTheme="majorHAnsi" w:cstheme="majorHAnsi"/>
                <w:b/>
                <w:sz w:val="20"/>
                <w:szCs w:val="20"/>
              </w:rPr>
              <w:t xml:space="preserve">mgr inż. </w:t>
            </w: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Marcin Olek</w:t>
            </w:r>
          </w:p>
          <w:p w14:paraId="3C3F9492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uprawnienia budowlane w specjalności 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instalacyjnej w zakresie sieci, instalacji i urządzeń cieplnych, wentylacyjnych, gazowych, wodociągowych i kanalizacyjnych</w:t>
            </w:r>
            <w:r w:rsidRPr="00304CD1">
              <w:rPr>
                <w:rFonts w:asciiTheme="majorHAnsi" w:hAnsiTheme="majorHAnsi" w:cstheme="majorHAnsi"/>
                <w:sz w:val="16"/>
                <w:szCs w:val="16"/>
              </w:rPr>
              <w:t xml:space="preserve"> do projektowania bez ograniczeń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 xml:space="preserve"> nr ZAP/0218/POOS/13</w:t>
            </w:r>
          </w:p>
        </w:tc>
      </w:tr>
      <w:tr w:rsidR="007079D2" w:rsidRPr="00690BFD" w14:paraId="26B43B7A" w14:textId="77777777" w:rsidTr="00683120">
        <w:trPr>
          <w:trHeight w:val="364"/>
        </w:trPr>
        <w:tc>
          <w:tcPr>
            <w:tcW w:w="39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4DB5D" w14:textId="77777777" w:rsidR="007079D2" w:rsidRPr="00690BFD" w:rsidRDefault="007079D2" w:rsidP="00683120">
            <w:pPr>
              <w:pStyle w:val="Bezodstpw"/>
              <w:rPr>
                <w:rFonts w:asciiTheme="majorHAnsi" w:hAnsiTheme="majorHAnsi" w:cstheme="majorHAnsi"/>
              </w:rPr>
            </w:pPr>
          </w:p>
        </w:tc>
        <w:tc>
          <w:tcPr>
            <w:tcW w:w="5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065AA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</w:p>
          <w:p w14:paraId="56F8ED4B" w14:textId="77777777" w:rsidR="007079D2" w:rsidRPr="00690BFD" w:rsidRDefault="007079D2" w:rsidP="00683120">
            <w:pPr>
              <w:spacing w:after="0"/>
              <w:rPr>
                <w:rFonts w:asciiTheme="majorHAnsi" w:hAnsiTheme="majorHAnsi" w:cstheme="majorHAnsi"/>
                <w:sz w:val="16"/>
                <w:szCs w:val="16"/>
              </w:rPr>
            </w:pPr>
            <w:r w:rsidRPr="00690BFD">
              <w:rPr>
                <w:rFonts w:asciiTheme="majorHAnsi" w:hAnsiTheme="majorHAnsi" w:cstheme="majorHAnsi"/>
                <w:sz w:val="16"/>
                <w:szCs w:val="16"/>
              </w:rPr>
              <w:t>PODPIS:</w:t>
            </w:r>
          </w:p>
        </w:tc>
      </w:tr>
      <w:tr w:rsidR="007079D2" w:rsidRPr="00690BFD" w14:paraId="09076B88" w14:textId="77777777" w:rsidTr="00683120">
        <w:trPr>
          <w:trHeight w:val="58"/>
        </w:trPr>
        <w:tc>
          <w:tcPr>
            <w:tcW w:w="8980" w:type="dxa"/>
            <w:gridSpan w:val="2"/>
            <w:tcBorders>
              <w:top w:val="single" w:sz="4" w:space="0" w:color="auto"/>
              <w:bottom w:val="thickThinLargeGap" w:sz="24" w:space="0" w:color="auto"/>
            </w:tcBorders>
            <w:shd w:val="clear" w:color="auto" w:fill="auto"/>
          </w:tcPr>
          <w:p w14:paraId="6B5A7A01" w14:textId="77777777" w:rsidR="007079D2" w:rsidRPr="0098235A" w:rsidRDefault="007079D2" w:rsidP="00683120">
            <w:pPr>
              <w:spacing w:after="0"/>
              <w:rPr>
                <w:rFonts w:asciiTheme="majorHAnsi" w:hAnsiTheme="majorHAnsi" w:cstheme="majorHAnsi"/>
                <w:sz w:val="2"/>
                <w:szCs w:val="2"/>
              </w:rPr>
            </w:pPr>
          </w:p>
        </w:tc>
      </w:tr>
    </w:tbl>
    <w:p w14:paraId="4A7E6CE4" w14:textId="77777777" w:rsidR="007079D2" w:rsidRDefault="007079D2">
      <w:pPr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/>
          <w:sz w:val="20"/>
        </w:rPr>
        <w:br w:type="page"/>
      </w:r>
    </w:p>
    <w:p w14:paraId="019A4FC3" w14:textId="2D87B181" w:rsidR="006C223B" w:rsidRPr="001A4DF7" w:rsidRDefault="006C223B" w:rsidP="00731935">
      <w:pPr>
        <w:rPr>
          <w:rFonts w:asciiTheme="majorHAnsi" w:hAnsiTheme="majorHAnsi" w:cstheme="majorHAnsi"/>
          <w:b/>
        </w:rPr>
      </w:pPr>
      <w:r w:rsidRPr="001A4DF7">
        <w:rPr>
          <w:rFonts w:asciiTheme="majorHAnsi" w:hAnsiTheme="majorHAnsi" w:cstheme="majorHAnsi"/>
          <w:b/>
        </w:rPr>
        <w:lastRenderedPageBreak/>
        <w:t>SPIS TREŚCI.</w:t>
      </w:r>
    </w:p>
    <w:sdt>
      <w:sdtPr>
        <w:rPr>
          <w:rFonts w:asciiTheme="minorHAnsi" w:eastAsiaTheme="minorHAnsi" w:hAnsiTheme="minorHAnsi" w:cstheme="majorHAnsi"/>
          <w:color w:val="auto"/>
          <w:sz w:val="20"/>
          <w:szCs w:val="20"/>
          <w:lang w:eastAsia="en-US"/>
        </w:rPr>
        <w:id w:val="-20818797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7D25D485" w14:textId="201E6B1D" w:rsidR="00524C92" w:rsidRPr="009B3BD7" w:rsidRDefault="006C223B" w:rsidP="00995D21">
          <w:pPr>
            <w:pStyle w:val="Nagwekspisutreci"/>
            <w:numPr>
              <w:ilvl w:val="0"/>
              <w:numId w:val="5"/>
            </w:numPr>
            <w:ind w:left="426" w:hanging="426"/>
            <w:rPr>
              <w:rFonts w:cstheme="majorHAnsi"/>
              <w:color w:val="auto"/>
              <w:sz w:val="20"/>
              <w:szCs w:val="20"/>
            </w:rPr>
          </w:pPr>
          <w:r w:rsidRPr="009B3BD7">
            <w:rPr>
              <w:rFonts w:cstheme="majorHAnsi"/>
              <w:color w:val="auto"/>
              <w:sz w:val="20"/>
              <w:szCs w:val="20"/>
            </w:rPr>
            <w:t>ZAWARTOŚĆ CZEŚCI OPISOWEJ PROJEKTU</w:t>
          </w:r>
          <w:r w:rsidR="008D3A56" w:rsidRPr="009B3BD7">
            <w:rPr>
              <w:rFonts w:cstheme="majorHAnsi"/>
              <w:color w:val="auto"/>
              <w:sz w:val="20"/>
              <w:szCs w:val="20"/>
            </w:rPr>
            <w:t>:</w:t>
          </w:r>
        </w:p>
        <w:p w14:paraId="279CF155" w14:textId="77777777" w:rsidR="009B3BD7" w:rsidRPr="009B3BD7" w:rsidRDefault="00524C92">
          <w:pPr>
            <w:pStyle w:val="Spistreci1"/>
            <w:rPr>
              <w:b w:val="0"/>
              <w:sz w:val="20"/>
              <w:szCs w:val="20"/>
            </w:rPr>
          </w:pPr>
          <w:r w:rsidRPr="009B3BD7">
            <w:rPr>
              <w:b w:val="0"/>
              <w:bCs/>
              <w:sz w:val="20"/>
              <w:szCs w:val="20"/>
            </w:rPr>
            <w:fldChar w:fldCharType="begin"/>
          </w:r>
          <w:r w:rsidRPr="009B3BD7">
            <w:rPr>
              <w:b w:val="0"/>
              <w:bCs/>
              <w:sz w:val="20"/>
              <w:szCs w:val="20"/>
            </w:rPr>
            <w:instrText xml:space="preserve"> TOC \o "1-3" \h \z \u </w:instrText>
          </w:r>
          <w:r w:rsidRPr="009B3BD7">
            <w:rPr>
              <w:b w:val="0"/>
              <w:bCs/>
              <w:sz w:val="20"/>
              <w:szCs w:val="20"/>
            </w:rPr>
            <w:fldChar w:fldCharType="separate"/>
          </w:r>
          <w:hyperlink w:anchor="_Toc164955919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1.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RODZAJ I KATEGORIA OBIEKTU BUDOWLANEGO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_Toc164955919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5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4AE315A2" w14:textId="77777777" w:rsidR="009B3BD7" w:rsidRPr="009B3BD7" w:rsidRDefault="001766D7">
          <w:pPr>
            <w:pStyle w:val="Spistreci1"/>
            <w:rPr>
              <w:b w:val="0"/>
              <w:sz w:val="20"/>
              <w:szCs w:val="20"/>
            </w:rPr>
          </w:pPr>
          <w:hyperlink w:anchor="_Toc164955920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2.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PRZEZNACZENIE I PROGRAM UŻYTKOWY OBIEKTU BUDOWLANEGO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_Toc164955920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5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04C1B3D5" w14:textId="77777777" w:rsidR="009B3BD7" w:rsidRPr="009B3BD7" w:rsidRDefault="001766D7">
          <w:pPr>
            <w:pStyle w:val="Spistreci1"/>
            <w:rPr>
              <w:b w:val="0"/>
              <w:sz w:val="20"/>
              <w:szCs w:val="20"/>
            </w:rPr>
          </w:pPr>
          <w:hyperlink w:anchor="_Toc164955921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3.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UKŁAD PRZESTRZENNY ORAZ FORMA ARCHITEKTONICZNA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_Toc164955921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5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161CACE7" w14:textId="77777777" w:rsidR="009B3BD7" w:rsidRPr="009B3BD7" w:rsidRDefault="001766D7">
          <w:pPr>
            <w:pStyle w:val="Spistreci1"/>
            <w:rPr>
              <w:b w:val="0"/>
              <w:sz w:val="20"/>
              <w:szCs w:val="20"/>
            </w:rPr>
          </w:pPr>
          <w:hyperlink w:anchor="_Toc164955922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4.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CHARAKTERYSTYCZNE PARAMETRY OBIEKTU BUDOWLANEGO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_Toc164955922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6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6521C812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23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4.1.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Zestawienie projektowanych powierzchni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_Toc164955923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6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C05568B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24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4.2.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Przekroje konstrukcyjne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_Toc164955924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6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3D603F0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25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4.3.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Odwodnienie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_Toc164955925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7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461E82D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26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4.4.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Roboty ziemne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_Toc164955926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7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B14E5F5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27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4.5.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Organizacja ruchu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_Toc164955927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7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BC6B926" w14:textId="77777777" w:rsidR="009B3BD7" w:rsidRPr="009B3BD7" w:rsidRDefault="001766D7">
          <w:pPr>
            <w:pStyle w:val="Spistreci1"/>
            <w:rPr>
              <w:b w:val="0"/>
              <w:sz w:val="20"/>
              <w:szCs w:val="20"/>
            </w:rPr>
          </w:pPr>
          <w:hyperlink w:anchor="_Toc164955928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5.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OPINIA GEOTECHNICZNA ORAZ INFORMACJA O SPOSOBIE POSADOWIENIA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_Toc164955928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7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11B9DC25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29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5.1.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Opinia geotechniczna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_Toc164955929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7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23F3C4D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30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5.2.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Warunki gruntowo - wodne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_Toc164955930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8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EF92D09" w14:textId="77777777" w:rsidR="009B3BD7" w:rsidRPr="009B3BD7" w:rsidRDefault="001766D7">
          <w:pPr>
            <w:pStyle w:val="Spistreci1"/>
            <w:rPr>
              <w:b w:val="0"/>
              <w:sz w:val="20"/>
              <w:szCs w:val="20"/>
            </w:rPr>
          </w:pPr>
          <w:hyperlink w:anchor="_Toc164955931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6.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KANALIZACJA DESZCZOWA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_Toc164955931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9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6841B504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32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6.1.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RODZAJ I KATEGORIA OBIEKTU BUDOWLANEGO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_Toc164955932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9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BCA594F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33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6.2.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PRZEZNACZENIE I PROGRAM UŻYTKOWY OBIEKTU BUDOWLANEGO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_Toc164955933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9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CD0F308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34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6.3.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UKŁAD PRZESTRZENNY ORAZ FORMA ARCHITEKTONICZNA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_Toc164955934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9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70850BF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35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6.4.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CHARAKTERYSTYCZNE PARAMETRY OBIEKTU BUDOWLANEGO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_Toc164955935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10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750E9D3B" w14:textId="77777777" w:rsidR="009B3BD7" w:rsidRPr="009B3BD7" w:rsidRDefault="001766D7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36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6.4.1.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Sieć kanalizacji deszczowej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_Toc164955936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10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4CB2C536" w14:textId="77777777" w:rsidR="009B3BD7" w:rsidRPr="009B3BD7" w:rsidRDefault="001766D7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37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6.4.2.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Odwodnienie robót ziemnych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_Toc164955937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10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1448E4D" w14:textId="77777777" w:rsidR="009B3BD7" w:rsidRPr="009B3BD7" w:rsidRDefault="001766D7">
          <w:pPr>
            <w:pStyle w:val="Spistreci3"/>
            <w:tabs>
              <w:tab w:val="left" w:pos="132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38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6.4.3.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Roboty ziemne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_Toc164955938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11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E13BFBE" w14:textId="77777777" w:rsidR="009B3BD7" w:rsidRPr="009B3BD7" w:rsidRDefault="001766D7">
          <w:pPr>
            <w:pStyle w:val="Spistreci1"/>
            <w:rPr>
              <w:b w:val="0"/>
              <w:sz w:val="20"/>
              <w:szCs w:val="20"/>
            </w:rPr>
          </w:pPr>
          <w:hyperlink w:anchor="_Toc164955939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7.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OPIS ZAPEWNIENIA NIEZBĘDNYCH WARUNKÓW DO KORZYSTANIA PRZEZ OSOBY NIEPEŁNOSPRAWNE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_Toc164955939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11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16AFB677" w14:textId="77777777" w:rsidR="009B3BD7" w:rsidRPr="009B3BD7" w:rsidRDefault="001766D7">
          <w:pPr>
            <w:pStyle w:val="Spistreci1"/>
            <w:rPr>
              <w:b w:val="0"/>
              <w:sz w:val="20"/>
              <w:szCs w:val="20"/>
            </w:rPr>
          </w:pPr>
          <w:hyperlink w:anchor="_Toc164955940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8.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PARAMETRY TECHNICZNE CHARAKTERYZUJĄCE WPŁYW OBIEKTU BUDOWLANEGO NA ŚRODOWISKO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_Toc164955940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11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6DF7BB62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41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8.1.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Zapotrzebowanie i jakość wody oraz ilości, jakości i sposobu odprowadzania ścieków oraz wód opadowych.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_Toc164955941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11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3DC9BBB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42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8.2.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Emisja zanieczyszczeń gazowych.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_Toc164955942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11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514F3BF6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43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8.3.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Rodzaju i ilości wytwarzanych odpadów.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_Toc164955943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11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7BC1CD7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44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8.4.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Właściwości akustycznych oraz emisji drgań.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_Toc164955944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11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6AB4118" w14:textId="77777777" w:rsidR="009B3BD7" w:rsidRPr="009B3BD7" w:rsidRDefault="001766D7">
          <w:pPr>
            <w:pStyle w:val="Spistreci2"/>
            <w:tabs>
              <w:tab w:val="left" w:pos="880"/>
              <w:tab w:val="right" w:leader="dot" w:pos="9060"/>
            </w:tabs>
            <w:rPr>
              <w:rFonts w:asciiTheme="majorHAnsi" w:hAnsiTheme="majorHAnsi" w:cstheme="majorHAnsi"/>
              <w:noProof/>
              <w:sz w:val="20"/>
              <w:szCs w:val="20"/>
            </w:rPr>
          </w:pPr>
          <w:hyperlink w:anchor="_Toc164955945" w:history="1"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8.5.</w:t>
            </w:r>
            <w:r w:rsidR="009B3BD7" w:rsidRPr="009B3BD7">
              <w:rPr>
                <w:rFonts w:asciiTheme="majorHAnsi" w:hAnsiTheme="majorHAnsi" w:cstheme="majorHAnsi"/>
                <w:noProof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rFonts w:asciiTheme="majorHAnsi" w:hAnsiTheme="majorHAnsi" w:cstheme="majorHAnsi"/>
                <w:noProof/>
                <w:sz w:val="20"/>
                <w:szCs w:val="20"/>
              </w:rPr>
              <w:t>Wpływ obiektu budowlanego na istniejący drzewostan, powierzchnie ziemi, w tym glebę, wody powierzchniowe i podziemne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ab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instrText xml:space="preserve"> PAGEREF _Toc164955945 \h </w:instrTex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separate"/>
            </w:r>
            <w:r w:rsidR="007910EE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t>12</w:t>
            </w:r>
            <w:r w:rsidR="009B3BD7" w:rsidRPr="009B3BD7">
              <w:rPr>
                <w:rFonts w:asciiTheme="majorHAnsi" w:hAnsiTheme="majorHAnsi" w:cstheme="majorHAnsi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2ECF927" w14:textId="77777777" w:rsidR="009B3BD7" w:rsidRPr="009B3BD7" w:rsidRDefault="001766D7">
          <w:pPr>
            <w:pStyle w:val="Spistreci1"/>
            <w:rPr>
              <w:b w:val="0"/>
              <w:sz w:val="20"/>
              <w:szCs w:val="20"/>
            </w:rPr>
          </w:pPr>
          <w:hyperlink w:anchor="_Toc164955946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9.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INFORMACJE O ZASADNICZYCH ELEMENTACH WYPOSAŻENIA ZAPEWNIAJĄCYCH UŻYTKOWANIE OBIEKTU BUDOWLANEGO ZGODNIE Z PRZEZNACZENIEM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_Toc164955946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12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381F394A" w14:textId="77777777" w:rsidR="009B3BD7" w:rsidRPr="009B3BD7" w:rsidRDefault="001766D7">
          <w:pPr>
            <w:pStyle w:val="Spistreci1"/>
            <w:rPr>
              <w:b w:val="0"/>
              <w:sz w:val="20"/>
              <w:szCs w:val="20"/>
            </w:rPr>
          </w:pPr>
          <w:hyperlink w:anchor="_Toc164955947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10.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DANE DOTYCZĄCE OCHRONY PRZECIWPOŻAROWEJ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_Toc164955947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12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20E5A9D8" w14:textId="77777777" w:rsidR="009B3BD7" w:rsidRPr="009B3BD7" w:rsidRDefault="001766D7">
          <w:pPr>
            <w:pStyle w:val="Spistreci1"/>
            <w:rPr>
              <w:b w:val="0"/>
              <w:sz w:val="20"/>
              <w:szCs w:val="20"/>
            </w:rPr>
          </w:pPr>
          <w:hyperlink w:anchor="_Toc164955948" w:history="1">
            <w:r w:rsidR="009B3BD7" w:rsidRPr="009B3BD7">
              <w:rPr>
                <w:rStyle w:val="Hipercze"/>
                <w:b w:val="0"/>
                <w:sz w:val="20"/>
                <w:szCs w:val="20"/>
              </w:rPr>
              <w:t>11.</w:t>
            </w:r>
            <w:r w:rsidR="009B3BD7" w:rsidRPr="009B3BD7">
              <w:rPr>
                <w:b w:val="0"/>
                <w:sz w:val="20"/>
                <w:szCs w:val="20"/>
              </w:rPr>
              <w:tab/>
            </w:r>
            <w:r w:rsidR="009B3BD7" w:rsidRPr="009B3BD7">
              <w:rPr>
                <w:rStyle w:val="Hipercze"/>
                <w:b w:val="0"/>
                <w:sz w:val="20"/>
                <w:szCs w:val="20"/>
              </w:rPr>
              <w:t>UWAGI KOŃCOWE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tab/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begin"/>
            </w:r>
            <w:r w:rsidR="009B3BD7" w:rsidRPr="009B3BD7">
              <w:rPr>
                <w:b w:val="0"/>
                <w:webHidden/>
                <w:sz w:val="20"/>
                <w:szCs w:val="20"/>
              </w:rPr>
              <w:instrText xml:space="preserve"> PAGEREF _Toc164955948 \h </w:instrText>
            </w:r>
            <w:r w:rsidR="009B3BD7" w:rsidRPr="009B3BD7">
              <w:rPr>
                <w:b w:val="0"/>
                <w:webHidden/>
                <w:sz w:val="20"/>
                <w:szCs w:val="20"/>
              </w:rPr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separate"/>
            </w:r>
            <w:r w:rsidR="007910EE">
              <w:rPr>
                <w:b w:val="0"/>
                <w:webHidden/>
                <w:sz w:val="20"/>
                <w:szCs w:val="20"/>
              </w:rPr>
              <w:t>12</w:t>
            </w:r>
            <w:r w:rsidR="009B3BD7" w:rsidRPr="009B3BD7">
              <w:rPr>
                <w:b w:val="0"/>
                <w:webHidden/>
                <w:sz w:val="20"/>
                <w:szCs w:val="20"/>
              </w:rPr>
              <w:fldChar w:fldCharType="end"/>
            </w:r>
          </w:hyperlink>
        </w:p>
        <w:p w14:paraId="5328A81C" w14:textId="3B82B2CF" w:rsidR="00112823" w:rsidRPr="009B3BD7" w:rsidRDefault="00524C92" w:rsidP="009E0733">
          <w:pPr>
            <w:rPr>
              <w:rFonts w:asciiTheme="majorHAnsi" w:hAnsiTheme="majorHAnsi" w:cstheme="majorHAnsi"/>
              <w:sz w:val="20"/>
              <w:szCs w:val="20"/>
            </w:rPr>
          </w:pPr>
          <w:r w:rsidRPr="009B3BD7">
            <w:rPr>
              <w:rFonts w:asciiTheme="majorHAnsi" w:hAnsiTheme="majorHAnsi" w:cstheme="majorHAnsi"/>
              <w:bCs/>
              <w:sz w:val="20"/>
              <w:szCs w:val="20"/>
            </w:rPr>
            <w:fldChar w:fldCharType="end"/>
          </w:r>
        </w:p>
      </w:sdtContent>
    </w:sdt>
    <w:p w14:paraId="5C2EA714" w14:textId="4B3A067C" w:rsidR="008D3A56" w:rsidRPr="008D3A56" w:rsidRDefault="00112823" w:rsidP="008C39C9">
      <w:pPr>
        <w:rPr>
          <w:rFonts w:cstheme="majorHAnsi"/>
          <w:b/>
        </w:rPr>
      </w:pPr>
      <w:r w:rsidRPr="009B3BD7">
        <w:rPr>
          <w:rFonts w:asciiTheme="majorHAnsi" w:hAnsiTheme="majorHAnsi" w:cstheme="majorHAnsi"/>
          <w:sz w:val="20"/>
          <w:szCs w:val="20"/>
          <w:lang w:eastAsia="pl-PL"/>
        </w:rPr>
        <w:br w:type="page"/>
      </w:r>
      <w:r w:rsidR="008D3A56" w:rsidRPr="008D3A56">
        <w:rPr>
          <w:rFonts w:cstheme="majorHAnsi"/>
          <w:b/>
        </w:rPr>
        <w:lastRenderedPageBreak/>
        <w:t>ZAWARTOŚĆ CZEŚCI RYSUNKOWEJ PROJEKTU:</w:t>
      </w:r>
    </w:p>
    <w:p w14:paraId="01BC5549" w14:textId="1C8AC1BA" w:rsidR="00DF7FBF" w:rsidRPr="008D3A56" w:rsidRDefault="00DF7FBF" w:rsidP="00731935">
      <w:pPr>
        <w:rPr>
          <w:rFonts w:asciiTheme="majorHAnsi" w:hAnsiTheme="majorHAnsi" w:cstheme="maj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6095"/>
        <w:gridCol w:w="1977"/>
      </w:tblGrid>
      <w:tr w:rsidR="006C223B" w:rsidRPr="00686F33" w14:paraId="58E78709" w14:textId="77777777" w:rsidTr="008D3A56">
        <w:tc>
          <w:tcPr>
            <w:tcW w:w="988" w:type="dxa"/>
          </w:tcPr>
          <w:p w14:paraId="37BD4D01" w14:textId="27523A7F" w:rsidR="006C223B" w:rsidRPr="00C24731" w:rsidRDefault="008D3A56" w:rsidP="00731935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NR RYS.</w:t>
            </w:r>
          </w:p>
        </w:tc>
        <w:tc>
          <w:tcPr>
            <w:tcW w:w="6095" w:type="dxa"/>
          </w:tcPr>
          <w:p w14:paraId="743FECB0" w14:textId="189AD9E7" w:rsidR="006C223B" w:rsidRPr="00C24731" w:rsidRDefault="008D3A56" w:rsidP="00731935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NAZWA RYSYNKU</w:t>
            </w:r>
          </w:p>
        </w:tc>
        <w:tc>
          <w:tcPr>
            <w:tcW w:w="1977" w:type="dxa"/>
          </w:tcPr>
          <w:p w14:paraId="53680729" w14:textId="07A63C80" w:rsidR="006C223B" w:rsidRPr="00C24731" w:rsidRDefault="008D3A56" w:rsidP="00731935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SKALA</w:t>
            </w:r>
          </w:p>
        </w:tc>
      </w:tr>
      <w:tr w:rsidR="006C223B" w:rsidRPr="00686F33" w14:paraId="24A81BE7" w14:textId="77777777" w:rsidTr="008D3A56">
        <w:tc>
          <w:tcPr>
            <w:tcW w:w="988" w:type="dxa"/>
          </w:tcPr>
          <w:p w14:paraId="453447A0" w14:textId="0F773C50" w:rsidR="006C223B" w:rsidRPr="00C24731" w:rsidRDefault="001A37CA" w:rsidP="00731935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D-1</w:t>
            </w:r>
            <w:r w:rsidR="00916201" w:rsidRPr="00C24731">
              <w:rPr>
                <w:rFonts w:asciiTheme="majorHAnsi" w:hAnsiTheme="majorHAnsi" w:cstheme="majorHAnsi"/>
              </w:rPr>
              <w:t>.1</w:t>
            </w:r>
          </w:p>
        </w:tc>
        <w:tc>
          <w:tcPr>
            <w:tcW w:w="6095" w:type="dxa"/>
          </w:tcPr>
          <w:p w14:paraId="01AC996C" w14:textId="08AC8CE4" w:rsidR="006C223B" w:rsidRPr="00C24731" w:rsidRDefault="00F30F1D" w:rsidP="00731935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Plan sytuacyjny</w:t>
            </w:r>
            <w:r w:rsidR="00C24731" w:rsidRPr="00C24731">
              <w:rPr>
                <w:rFonts w:asciiTheme="majorHAnsi" w:hAnsiTheme="majorHAnsi" w:cstheme="majorHAnsi"/>
              </w:rPr>
              <w:t xml:space="preserve"> – etap I</w:t>
            </w:r>
          </w:p>
        </w:tc>
        <w:tc>
          <w:tcPr>
            <w:tcW w:w="1977" w:type="dxa"/>
          </w:tcPr>
          <w:p w14:paraId="558684F9" w14:textId="24E51D2E" w:rsidR="006C223B" w:rsidRPr="00C24731" w:rsidRDefault="008D3A56" w:rsidP="00731935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1:500</w:t>
            </w:r>
          </w:p>
        </w:tc>
      </w:tr>
      <w:tr w:rsidR="00916201" w:rsidRPr="00686F33" w14:paraId="57494DA2" w14:textId="77777777" w:rsidTr="008D3A56">
        <w:tc>
          <w:tcPr>
            <w:tcW w:w="988" w:type="dxa"/>
          </w:tcPr>
          <w:p w14:paraId="1FED98AD" w14:textId="6C519291" w:rsidR="00916201" w:rsidRPr="00C24731" w:rsidRDefault="0091620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D-1.2</w:t>
            </w:r>
          </w:p>
        </w:tc>
        <w:tc>
          <w:tcPr>
            <w:tcW w:w="6095" w:type="dxa"/>
          </w:tcPr>
          <w:p w14:paraId="7906D52C" w14:textId="42E31C16" w:rsidR="00916201" w:rsidRPr="00C24731" w:rsidRDefault="0091620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Plan sytuacyjny</w:t>
            </w:r>
            <w:r w:rsidR="00C24731" w:rsidRPr="00C24731">
              <w:rPr>
                <w:rFonts w:asciiTheme="majorHAnsi" w:hAnsiTheme="majorHAnsi" w:cstheme="majorHAnsi"/>
              </w:rPr>
              <w:t xml:space="preserve"> – etap I</w:t>
            </w:r>
          </w:p>
        </w:tc>
        <w:tc>
          <w:tcPr>
            <w:tcW w:w="1977" w:type="dxa"/>
          </w:tcPr>
          <w:p w14:paraId="162CFF42" w14:textId="04A96EDC" w:rsidR="00916201" w:rsidRPr="00C24731" w:rsidRDefault="0091620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1:500</w:t>
            </w:r>
          </w:p>
        </w:tc>
      </w:tr>
      <w:tr w:rsidR="00916201" w:rsidRPr="00686F33" w14:paraId="79A8B13C" w14:textId="77777777" w:rsidTr="008D3A56">
        <w:tc>
          <w:tcPr>
            <w:tcW w:w="988" w:type="dxa"/>
          </w:tcPr>
          <w:p w14:paraId="62F911DD" w14:textId="6F831A72" w:rsidR="00916201" w:rsidRPr="00C24731" w:rsidRDefault="00C24731" w:rsidP="00916201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D-2</w:t>
            </w:r>
          </w:p>
        </w:tc>
        <w:tc>
          <w:tcPr>
            <w:tcW w:w="6095" w:type="dxa"/>
          </w:tcPr>
          <w:p w14:paraId="082F2A73" w14:textId="7B55C42B" w:rsidR="00916201" w:rsidRPr="00C24731" w:rsidRDefault="0091620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Plan sytuacyjny</w:t>
            </w:r>
            <w:r w:rsidR="00C24731" w:rsidRPr="00C24731">
              <w:rPr>
                <w:rFonts w:asciiTheme="majorHAnsi" w:hAnsiTheme="majorHAnsi" w:cstheme="majorHAnsi"/>
              </w:rPr>
              <w:t xml:space="preserve"> – etap IA</w:t>
            </w:r>
          </w:p>
        </w:tc>
        <w:tc>
          <w:tcPr>
            <w:tcW w:w="1977" w:type="dxa"/>
          </w:tcPr>
          <w:p w14:paraId="147C251E" w14:textId="6F8552CA" w:rsidR="00916201" w:rsidRPr="00C24731" w:rsidRDefault="0091620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1:500</w:t>
            </w:r>
          </w:p>
        </w:tc>
      </w:tr>
      <w:tr w:rsidR="00916201" w:rsidRPr="00686F33" w14:paraId="61AEE12F" w14:textId="77777777" w:rsidTr="008D3A56">
        <w:tc>
          <w:tcPr>
            <w:tcW w:w="988" w:type="dxa"/>
          </w:tcPr>
          <w:p w14:paraId="6043366C" w14:textId="0FF26637" w:rsidR="00916201" w:rsidRPr="00C24731" w:rsidRDefault="00C24731" w:rsidP="00916201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D-3</w:t>
            </w:r>
          </w:p>
        </w:tc>
        <w:tc>
          <w:tcPr>
            <w:tcW w:w="6095" w:type="dxa"/>
          </w:tcPr>
          <w:p w14:paraId="0D8BAE58" w14:textId="289F2FEF" w:rsidR="00916201" w:rsidRPr="00C24731" w:rsidRDefault="0091620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Profil podłużny</w:t>
            </w:r>
            <w:r w:rsidR="00C24731" w:rsidRPr="00C24731">
              <w:rPr>
                <w:rFonts w:asciiTheme="majorHAnsi" w:hAnsiTheme="majorHAnsi" w:cstheme="majorHAnsi"/>
              </w:rPr>
              <w:t xml:space="preserve"> – etap I</w:t>
            </w:r>
          </w:p>
        </w:tc>
        <w:tc>
          <w:tcPr>
            <w:tcW w:w="1977" w:type="dxa"/>
          </w:tcPr>
          <w:p w14:paraId="42AC2908" w14:textId="1E44B6BA" w:rsidR="00916201" w:rsidRPr="00C24731" w:rsidRDefault="0091620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1:100</w:t>
            </w:r>
            <w:r w:rsidR="00C24731" w:rsidRPr="00C24731">
              <w:rPr>
                <w:rFonts w:asciiTheme="majorHAnsi" w:hAnsiTheme="majorHAnsi" w:cstheme="majorHAnsi"/>
              </w:rPr>
              <w:t>0</w:t>
            </w:r>
            <w:r w:rsidRPr="00C24731">
              <w:rPr>
                <w:rFonts w:asciiTheme="majorHAnsi" w:hAnsiTheme="majorHAnsi" w:cstheme="majorHAnsi"/>
              </w:rPr>
              <w:t>/100</w:t>
            </w:r>
          </w:p>
        </w:tc>
      </w:tr>
      <w:tr w:rsidR="00916201" w:rsidRPr="00686F33" w14:paraId="6EABBB60" w14:textId="77777777" w:rsidTr="008D3A56">
        <w:tc>
          <w:tcPr>
            <w:tcW w:w="988" w:type="dxa"/>
          </w:tcPr>
          <w:p w14:paraId="4D667135" w14:textId="12B4B00E" w:rsidR="00916201" w:rsidRPr="00C24731" w:rsidRDefault="00C24731" w:rsidP="00C24731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D-4</w:t>
            </w:r>
          </w:p>
        </w:tc>
        <w:tc>
          <w:tcPr>
            <w:tcW w:w="6095" w:type="dxa"/>
          </w:tcPr>
          <w:p w14:paraId="6E11E773" w14:textId="4A79F238" w:rsidR="00916201" w:rsidRPr="00C24731" w:rsidRDefault="0091620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Profil podłużny</w:t>
            </w:r>
            <w:r w:rsidR="00C24731" w:rsidRPr="00C24731">
              <w:rPr>
                <w:rFonts w:asciiTheme="majorHAnsi" w:hAnsiTheme="majorHAnsi" w:cstheme="majorHAnsi"/>
              </w:rPr>
              <w:t xml:space="preserve"> – etap IA</w:t>
            </w:r>
          </w:p>
        </w:tc>
        <w:tc>
          <w:tcPr>
            <w:tcW w:w="1977" w:type="dxa"/>
          </w:tcPr>
          <w:p w14:paraId="3FE927E1" w14:textId="54280495" w:rsidR="00916201" w:rsidRPr="00C24731" w:rsidRDefault="0091620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1:100</w:t>
            </w:r>
            <w:r w:rsidR="00C24731" w:rsidRPr="00C24731">
              <w:rPr>
                <w:rFonts w:asciiTheme="majorHAnsi" w:hAnsiTheme="majorHAnsi" w:cstheme="majorHAnsi"/>
              </w:rPr>
              <w:t>0</w:t>
            </w:r>
            <w:r w:rsidRPr="00C24731">
              <w:rPr>
                <w:rFonts w:asciiTheme="majorHAnsi" w:hAnsiTheme="majorHAnsi" w:cstheme="majorHAnsi"/>
              </w:rPr>
              <w:t>/100</w:t>
            </w:r>
          </w:p>
        </w:tc>
      </w:tr>
      <w:tr w:rsidR="00916201" w:rsidRPr="00686F33" w14:paraId="46CFDCAD" w14:textId="77777777" w:rsidTr="008D3A56">
        <w:tc>
          <w:tcPr>
            <w:tcW w:w="988" w:type="dxa"/>
          </w:tcPr>
          <w:p w14:paraId="4B88A4E9" w14:textId="1DD59F7F" w:rsidR="00916201" w:rsidRPr="00C24731" w:rsidRDefault="00C24731" w:rsidP="00916201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D-5</w:t>
            </w:r>
          </w:p>
        </w:tc>
        <w:tc>
          <w:tcPr>
            <w:tcW w:w="6095" w:type="dxa"/>
          </w:tcPr>
          <w:p w14:paraId="542B61C6" w14:textId="1555FFB1" w:rsidR="00916201" w:rsidRPr="00C24731" w:rsidRDefault="0091620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Przekrój normalny</w:t>
            </w:r>
            <w:r w:rsidR="00C24731" w:rsidRPr="00C24731">
              <w:rPr>
                <w:rFonts w:asciiTheme="majorHAnsi" w:hAnsiTheme="majorHAnsi" w:cstheme="majorHAnsi"/>
              </w:rPr>
              <w:t>. Szczegóły</w:t>
            </w:r>
          </w:p>
        </w:tc>
        <w:tc>
          <w:tcPr>
            <w:tcW w:w="1977" w:type="dxa"/>
          </w:tcPr>
          <w:p w14:paraId="1F52CEAF" w14:textId="2B2F2813" w:rsidR="00916201" w:rsidRPr="00C24731" w:rsidRDefault="00C24731" w:rsidP="00916201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1:40</w:t>
            </w:r>
          </w:p>
        </w:tc>
      </w:tr>
    </w:tbl>
    <w:p w14:paraId="4753C79A" w14:textId="77777777" w:rsidR="006C223B" w:rsidRPr="00686F33" w:rsidRDefault="006C223B" w:rsidP="00731935">
      <w:pPr>
        <w:rPr>
          <w:rFonts w:asciiTheme="majorHAnsi" w:hAnsiTheme="majorHAnsi" w:cstheme="majorHAnsi"/>
          <w:highlight w:val="yellow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6095"/>
        <w:gridCol w:w="1977"/>
      </w:tblGrid>
      <w:tr w:rsidR="006C45F7" w:rsidRPr="00686F33" w14:paraId="482C3624" w14:textId="77777777" w:rsidTr="00812FBF">
        <w:tc>
          <w:tcPr>
            <w:tcW w:w="988" w:type="dxa"/>
          </w:tcPr>
          <w:p w14:paraId="2A0CBF16" w14:textId="77777777" w:rsidR="006C45F7" w:rsidRPr="00C24731" w:rsidRDefault="006C45F7" w:rsidP="00812FBF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NR RYS.</w:t>
            </w:r>
          </w:p>
        </w:tc>
        <w:tc>
          <w:tcPr>
            <w:tcW w:w="6095" w:type="dxa"/>
          </w:tcPr>
          <w:p w14:paraId="460B8562" w14:textId="77777777" w:rsidR="006C45F7" w:rsidRPr="00C24731" w:rsidRDefault="006C45F7" w:rsidP="00812FBF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NAZWA RYSYNKU</w:t>
            </w:r>
          </w:p>
        </w:tc>
        <w:tc>
          <w:tcPr>
            <w:tcW w:w="1977" w:type="dxa"/>
          </w:tcPr>
          <w:p w14:paraId="4308EB00" w14:textId="77777777" w:rsidR="006C45F7" w:rsidRPr="00C24731" w:rsidRDefault="006C45F7" w:rsidP="00812FBF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SKALA</w:t>
            </w:r>
          </w:p>
        </w:tc>
      </w:tr>
      <w:tr w:rsidR="006C45F7" w:rsidRPr="00686F33" w14:paraId="170EEDF2" w14:textId="77777777" w:rsidTr="00812FBF">
        <w:tc>
          <w:tcPr>
            <w:tcW w:w="988" w:type="dxa"/>
          </w:tcPr>
          <w:p w14:paraId="6325E66E" w14:textId="0A5F5F4F" w:rsidR="006C45F7" w:rsidRPr="00C24731" w:rsidRDefault="00C24731" w:rsidP="00812FBF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S-1</w:t>
            </w:r>
          </w:p>
        </w:tc>
        <w:tc>
          <w:tcPr>
            <w:tcW w:w="6095" w:type="dxa"/>
          </w:tcPr>
          <w:p w14:paraId="4006049E" w14:textId="4EA8EE42" w:rsidR="006C45F7" w:rsidRPr="00C24731" w:rsidRDefault="00C24731" w:rsidP="00812FBF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Plan sytuacyjny</w:t>
            </w:r>
          </w:p>
        </w:tc>
        <w:tc>
          <w:tcPr>
            <w:tcW w:w="1977" w:type="dxa"/>
          </w:tcPr>
          <w:p w14:paraId="41EC0880" w14:textId="77777777" w:rsidR="006C45F7" w:rsidRPr="00C24731" w:rsidRDefault="006C45F7" w:rsidP="00812FBF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1:500</w:t>
            </w:r>
          </w:p>
        </w:tc>
      </w:tr>
      <w:tr w:rsidR="006C45F7" w:rsidRPr="00686F33" w14:paraId="007E9AEC" w14:textId="77777777" w:rsidTr="00812FBF">
        <w:tc>
          <w:tcPr>
            <w:tcW w:w="988" w:type="dxa"/>
          </w:tcPr>
          <w:p w14:paraId="32CB0F6B" w14:textId="51C32C9B" w:rsidR="006C45F7" w:rsidRPr="00C24731" w:rsidRDefault="00C24731" w:rsidP="00812FBF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S-2</w:t>
            </w:r>
          </w:p>
        </w:tc>
        <w:tc>
          <w:tcPr>
            <w:tcW w:w="6095" w:type="dxa"/>
          </w:tcPr>
          <w:p w14:paraId="331B3FAF" w14:textId="706417F2" w:rsidR="006C45F7" w:rsidRPr="00C24731" w:rsidRDefault="00C24731" w:rsidP="00812FBF">
            <w:pPr>
              <w:rPr>
                <w:rFonts w:asciiTheme="majorHAnsi" w:hAnsiTheme="majorHAnsi" w:cstheme="majorHAnsi"/>
              </w:rPr>
            </w:pPr>
            <w:r w:rsidRPr="00C24731">
              <w:rPr>
                <w:rFonts w:asciiTheme="majorHAnsi" w:hAnsiTheme="majorHAnsi" w:cstheme="majorHAnsi"/>
              </w:rPr>
              <w:t>Profil podłużny kanalizacji deszczowej</w:t>
            </w:r>
          </w:p>
        </w:tc>
        <w:tc>
          <w:tcPr>
            <w:tcW w:w="1977" w:type="dxa"/>
          </w:tcPr>
          <w:p w14:paraId="3766DED0" w14:textId="2ADA27F7" w:rsidR="006C45F7" w:rsidRPr="00C24731" w:rsidRDefault="00F61621" w:rsidP="00812FBF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1:100/</w:t>
            </w:r>
            <w:r w:rsidR="006C45F7" w:rsidRPr="00C24731">
              <w:rPr>
                <w:rFonts w:asciiTheme="majorHAnsi" w:hAnsiTheme="majorHAnsi" w:cstheme="majorHAnsi"/>
              </w:rPr>
              <w:t>1:500</w:t>
            </w:r>
          </w:p>
        </w:tc>
      </w:tr>
    </w:tbl>
    <w:p w14:paraId="14618282" w14:textId="7BD87330" w:rsidR="008D3A56" w:rsidRDefault="008D3A56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br w:type="page"/>
      </w:r>
    </w:p>
    <w:p w14:paraId="41EDC5E6" w14:textId="7C8F9440" w:rsidR="00B756F9" w:rsidRPr="00E334FE" w:rsidRDefault="00AD01E7" w:rsidP="00E334FE">
      <w:pPr>
        <w:pStyle w:val="Nagwek1"/>
        <w:numPr>
          <w:ilvl w:val="0"/>
          <w:numId w:val="4"/>
        </w:numPr>
        <w:ind w:left="426" w:hanging="426"/>
        <w:rPr>
          <w:rFonts w:cstheme="majorHAnsi"/>
          <w:sz w:val="22"/>
          <w:szCs w:val="22"/>
        </w:rPr>
      </w:pPr>
      <w:bookmarkStart w:id="9" w:name="_Toc164955919"/>
      <w:r w:rsidRPr="00E334FE">
        <w:rPr>
          <w:rFonts w:cstheme="majorHAnsi"/>
          <w:sz w:val="22"/>
          <w:szCs w:val="22"/>
        </w:rPr>
        <w:lastRenderedPageBreak/>
        <w:t>RODZAJ I KATEGORIA OBIEKTU BUDOWLANEGO</w:t>
      </w:r>
      <w:bookmarkEnd w:id="9"/>
    </w:p>
    <w:p w14:paraId="302E71DF" w14:textId="37677AAF" w:rsidR="00AD01E7" w:rsidRPr="00E334FE" w:rsidRDefault="00AD01E7" w:rsidP="00E334FE">
      <w:pPr>
        <w:spacing w:line="360" w:lineRule="auto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Projektowanym obiektem budowlanym jest droga wraz z niezbędną infrastrukturą. Projektowaną </w:t>
      </w:r>
      <w:r w:rsidR="00686F33">
        <w:rPr>
          <w:rFonts w:asciiTheme="majorHAnsi" w:hAnsiTheme="majorHAnsi" w:cstheme="majorHAnsi"/>
        </w:rPr>
        <w:t>prze</w:t>
      </w:r>
      <w:r w:rsidRPr="00E334FE">
        <w:rPr>
          <w:rFonts w:asciiTheme="majorHAnsi" w:hAnsiTheme="majorHAnsi" w:cstheme="majorHAnsi"/>
        </w:rPr>
        <w:t xml:space="preserve">budowę </w:t>
      </w:r>
      <w:r w:rsidR="00686F33">
        <w:rPr>
          <w:rFonts w:asciiTheme="majorHAnsi" w:hAnsiTheme="majorHAnsi" w:cstheme="majorHAnsi"/>
        </w:rPr>
        <w:t>drogi gminnej w miejscowości Lublino</w:t>
      </w:r>
      <w:r w:rsidRPr="00E334FE">
        <w:rPr>
          <w:rFonts w:asciiTheme="majorHAnsi" w:hAnsiTheme="majorHAnsi" w:cstheme="majorHAnsi"/>
        </w:rPr>
        <w:t xml:space="preserve"> zliczono do kategorii obiektu budowlanego:</w:t>
      </w:r>
    </w:p>
    <w:p w14:paraId="00D34C63" w14:textId="49766546" w:rsidR="00AD01E7" w:rsidRPr="00E334FE" w:rsidRDefault="00AD01E7" w:rsidP="00E334F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IV - </w:t>
      </w:r>
      <w:r w:rsidRPr="00E334FE">
        <w:rPr>
          <w:rFonts w:asciiTheme="majorHAnsi" w:hAnsiTheme="majorHAnsi" w:cstheme="majorHAnsi"/>
          <w:color w:val="000000"/>
          <w:shd w:val="clear" w:color="auto" w:fill="FFFFFF"/>
        </w:rPr>
        <w:t>elementy dróg publicznych i kolejowych dróg </w:t>
      </w:r>
      <w:r w:rsidRPr="00E334FE">
        <w:rPr>
          <w:rFonts w:asciiTheme="majorHAnsi" w:hAnsiTheme="majorHAnsi" w:cstheme="majorHAnsi"/>
          <w:color w:val="000000"/>
          <w:spacing w:val="-2"/>
          <w:shd w:val="clear" w:color="auto" w:fill="FFFFFF"/>
        </w:rPr>
        <w:t xml:space="preserve">szynowych, </w:t>
      </w:r>
    </w:p>
    <w:p w14:paraId="4526134F" w14:textId="10EA4A49" w:rsidR="00AD01E7" w:rsidRPr="00E334FE" w:rsidRDefault="00AD01E7" w:rsidP="00E334F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XXV – drogi i kolejowe drogi szynowe;</w:t>
      </w:r>
    </w:p>
    <w:p w14:paraId="2A728CAF" w14:textId="2FE4A285" w:rsidR="000D7429" w:rsidRPr="00E334FE" w:rsidRDefault="00AD01E7" w:rsidP="00E334F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XXVI – sieci, jak: </w:t>
      </w:r>
      <w:r w:rsidRPr="00E334FE">
        <w:rPr>
          <w:rFonts w:asciiTheme="majorHAnsi" w:hAnsiTheme="majorHAnsi" w:cstheme="majorHAnsi"/>
          <w:color w:val="000000"/>
          <w:spacing w:val="-2"/>
          <w:shd w:val="clear" w:color="auto" w:fill="FFFFFF"/>
        </w:rPr>
        <w:t>elektroenergetyczne, telekomunikacyjne, gazowe, ciepłownicze, wodociągowe, kanalizacyjne oraz rurociągi przesyłowe</w:t>
      </w:r>
      <w:r w:rsidR="00686F33">
        <w:rPr>
          <w:rFonts w:asciiTheme="majorHAnsi" w:hAnsiTheme="majorHAnsi" w:cstheme="majorHAnsi"/>
          <w:color w:val="000000"/>
          <w:spacing w:val="-2"/>
          <w:shd w:val="clear" w:color="auto" w:fill="FFFFFF"/>
        </w:rPr>
        <w:t>.</w:t>
      </w:r>
    </w:p>
    <w:p w14:paraId="59211912" w14:textId="2385DD76" w:rsidR="00AD01E7" w:rsidRPr="00E334FE" w:rsidRDefault="00AD01E7" w:rsidP="00E334FE">
      <w:pPr>
        <w:pStyle w:val="Nagwek1"/>
        <w:numPr>
          <w:ilvl w:val="0"/>
          <w:numId w:val="4"/>
        </w:numPr>
        <w:ind w:left="426" w:hanging="426"/>
        <w:rPr>
          <w:rFonts w:cstheme="majorHAnsi"/>
          <w:sz w:val="22"/>
          <w:szCs w:val="22"/>
        </w:rPr>
      </w:pPr>
      <w:bookmarkStart w:id="10" w:name="_Toc164955920"/>
      <w:r w:rsidRPr="00E334FE">
        <w:rPr>
          <w:rFonts w:cstheme="majorHAnsi"/>
          <w:sz w:val="22"/>
          <w:szCs w:val="22"/>
        </w:rPr>
        <w:t>PRZEZNACZENIE I PROGRAM UŻYTKOWY OBIEKTU BUDOWLANEGO</w:t>
      </w:r>
      <w:bookmarkEnd w:id="10"/>
    </w:p>
    <w:p w14:paraId="3C8E1964" w14:textId="6E1AA65E" w:rsidR="00686F33" w:rsidRDefault="00AD01E7" w:rsidP="00E334FE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Projektowana </w:t>
      </w:r>
      <w:r w:rsidR="009E14B7" w:rsidRPr="00E334FE">
        <w:rPr>
          <w:rFonts w:asciiTheme="majorHAnsi" w:hAnsiTheme="majorHAnsi" w:cstheme="majorHAnsi"/>
        </w:rPr>
        <w:t xml:space="preserve">droga </w:t>
      </w:r>
      <w:r w:rsidR="00686F33">
        <w:rPr>
          <w:rFonts w:asciiTheme="majorHAnsi" w:hAnsiTheme="majorHAnsi" w:cstheme="majorHAnsi"/>
        </w:rPr>
        <w:t xml:space="preserve">gminna w miejscowości Lublino </w:t>
      </w:r>
      <w:r w:rsidRPr="00E334FE">
        <w:rPr>
          <w:rFonts w:asciiTheme="majorHAnsi" w:hAnsiTheme="majorHAnsi" w:cstheme="majorHAnsi"/>
        </w:rPr>
        <w:t xml:space="preserve">jest drogą kategorii </w:t>
      </w:r>
      <w:r w:rsidR="008473D8">
        <w:rPr>
          <w:rFonts w:asciiTheme="majorHAnsi" w:hAnsiTheme="majorHAnsi" w:cstheme="majorHAnsi"/>
        </w:rPr>
        <w:t>D</w:t>
      </w:r>
      <w:r w:rsidR="00686F33">
        <w:rPr>
          <w:rFonts w:asciiTheme="majorHAnsi" w:hAnsiTheme="majorHAnsi" w:cstheme="majorHAnsi"/>
        </w:rPr>
        <w:t xml:space="preserve"> na odcinku od skrzyżowania z istniejącą nawierzchnią – skrzyżowaniem z drogą na działce nr 154, do skrzyżowania z działką nr 107</w:t>
      </w:r>
      <w:r w:rsidR="008473D8">
        <w:rPr>
          <w:rFonts w:asciiTheme="majorHAnsi" w:hAnsiTheme="majorHAnsi" w:cstheme="majorHAnsi"/>
        </w:rPr>
        <w:t xml:space="preserve"> jezdnia o szerokości 5,00m</w:t>
      </w:r>
      <w:r w:rsidRPr="00E334FE">
        <w:rPr>
          <w:rFonts w:asciiTheme="majorHAnsi" w:hAnsiTheme="majorHAnsi" w:cstheme="majorHAnsi"/>
        </w:rPr>
        <w:t>.</w:t>
      </w:r>
      <w:r w:rsidR="00686F33">
        <w:rPr>
          <w:rFonts w:asciiTheme="majorHAnsi" w:hAnsiTheme="majorHAnsi" w:cstheme="majorHAnsi"/>
        </w:rPr>
        <w:t xml:space="preserve"> Droga na odcinku od skrzyżowania z działką nr 107 oraz droga na działce nr 107 </w:t>
      </w:r>
      <w:r w:rsidR="00A83A48">
        <w:rPr>
          <w:rFonts w:asciiTheme="majorHAnsi" w:hAnsiTheme="majorHAnsi" w:cstheme="majorHAnsi"/>
        </w:rPr>
        <w:t>kategorii D</w:t>
      </w:r>
      <w:r w:rsidR="00BA4864">
        <w:rPr>
          <w:rFonts w:asciiTheme="majorHAnsi" w:hAnsiTheme="majorHAnsi" w:cstheme="majorHAnsi"/>
        </w:rPr>
        <w:t xml:space="preserve"> o szerokości jezdni 3,0</w:t>
      </w:r>
      <w:r w:rsidR="008473D8">
        <w:rPr>
          <w:rFonts w:asciiTheme="majorHAnsi" w:hAnsiTheme="majorHAnsi" w:cstheme="majorHAnsi"/>
        </w:rPr>
        <w:t>0m</w:t>
      </w:r>
      <w:r w:rsidR="00A83A48">
        <w:rPr>
          <w:rFonts w:asciiTheme="majorHAnsi" w:hAnsiTheme="majorHAnsi" w:cstheme="majorHAnsi"/>
        </w:rPr>
        <w:t>.</w:t>
      </w:r>
      <w:r w:rsidR="00686F33">
        <w:rPr>
          <w:rFonts w:asciiTheme="majorHAnsi" w:hAnsiTheme="majorHAnsi" w:cstheme="majorHAnsi"/>
        </w:rPr>
        <w:t xml:space="preserve"> </w:t>
      </w:r>
    </w:p>
    <w:p w14:paraId="7EFFADAC" w14:textId="42714D65" w:rsidR="00AD01E7" w:rsidRPr="00E334FE" w:rsidRDefault="00686F33" w:rsidP="00E334FE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Drogą gminna jest drogą lokalną </w:t>
      </w:r>
      <w:r w:rsidR="009E14B7" w:rsidRPr="00E334FE">
        <w:rPr>
          <w:rFonts w:asciiTheme="majorHAnsi" w:hAnsiTheme="majorHAnsi" w:cstheme="majorHAnsi"/>
        </w:rPr>
        <w:t>obsługującą tereny bezpośrednio przyległe poprzez zjazdy indywidualne do sąsiadujących posesji</w:t>
      </w:r>
      <w:r w:rsidR="00AD01E7" w:rsidRPr="00E334FE">
        <w:rPr>
          <w:rFonts w:asciiTheme="majorHAnsi" w:hAnsiTheme="majorHAnsi" w:cstheme="majorHAnsi"/>
        </w:rPr>
        <w:t xml:space="preserve">. </w:t>
      </w:r>
    </w:p>
    <w:p w14:paraId="75D85E1F" w14:textId="3C8F014C" w:rsidR="00AD01E7" w:rsidRPr="00E334FE" w:rsidRDefault="00AD01E7" w:rsidP="00E334FE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Program użytkowy pozostaje niezmienny – do chwili obecnej obiekt użytkowany jest jako droga dojazdowa do posesji Po wykonaniu przebudowy sposób użytkowania pozostanie niezmienny – podniesione zostaną parametry użytkowe drogi</w:t>
      </w:r>
      <w:r w:rsidR="009E14B7" w:rsidRPr="00E334FE">
        <w:rPr>
          <w:rFonts w:asciiTheme="majorHAnsi" w:hAnsiTheme="majorHAnsi" w:cstheme="majorHAnsi"/>
        </w:rPr>
        <w:t xml:space="preserve"> oraz bezpieczeństwo uczestników ruchu</w:t>
      </w:r>
      <w:r w:rsidRPr="00E334FE">
        <w:rPr>
          <w:rFonts w:asciiTheme="majorHAnsi" w:hAnsiTheme="majorHAnsi" w:cstheme="majorHAnsi"/>
        </w:rPr>
        <w:t>.</w:t>
      </w:r>
      <w:r w:rsidR="001857AA" w:rsidRPr="00E334FE">
        <w:rPr>
          <w:rFonts w:asciiTheme="majorHAnsi" w:hAnsiTheme="majorHAnsi" w:cstheme="majorHAnsi"/>
        </w:rPr>
        <w:t xml:space="preserve"> </w:t>
      </w:r>
    </w:p>
    <w:p w14:paraId="4F274657" w14:textId="77777777" w:rsidR="00AE35F9" w:rsidRPr="00E334FE" w:rsidRDefault="00AE35F9" w:rsidP="00E334FE">
      <w:pPr>
        <w:spacing w:after="0" w:line="360" w:lineRule="auto"/>
        <w:ind w:left="851" w:hanging="425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Dane przyjęte do projektowania:</w:t>
      </w:r>
    </w:p>
    <w:p w14:paraId="30C24BD3" w14:textId="122EC360" w:rsidR="00AE35F9" w:rsidRPr="00E334FE" w:rsidRDefault="00AE35F9" w:rsidP="00E334FE">
      <w:pPr>
        <w:pStyle w:val="Bezodstpw"/>
        <w:numPr>
          <w:ilvl w:val="0"/>
          <w:numId w:val="17"/>
        </w:numPr>
        <w:spacing w:line="360" w:lineRule="auto"/>
        <w:ind w:left="851" w:hanging="425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kategorii ruchu </w:t>
      </w:r>
      <w:r w:rsidRPr="00E334FE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</w:r>
      <w:r w:rsidR="0097445E">
        <w:rPr>
          <w:rFonts w:asciiTheme="majorHAnsi" w:hAnsiTheme="majorHAnsi" w:cstheme="majorHAnsi"/>
        </w:rPr>
        <w:tab/>
      </w:r>
      <w:r w:rsidR="0097445E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  <w:t>KR2</w:t>
      </w:r>
    </w:p>
    <w:p w14:paraId="28E3BDC9" w14:textId="434DC295" w:rsidR="00AE35F9" w:rsidRPr="00E334FE" w:rsidRDefault="00AE35F9" w:rsidP="00E334FE">
      <w:pPr>
        <w:pStyle w:val="Bezodstpw"/>
        <w:numPr>
          <w:ilvl w:val="0"/>
          <w:numId w:val="17"/>
        </w:numPr>
        <w:spacing w:line="360" w:lineRule="auto"/>
        <w:ind w:left="851" w:hanging="425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klasa drogi </w:t>
      </w:r>
      <w:r w:rsidRPr="00E334FE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</w:r>
      <w:r w:rsidR="0097445E">
        <w:rPr>
          <w:rFonts w:asciiTheme="majorHAnsi" w:hAnsiTheme="majorHAnsi" w:cstheme="majorHAnsi"/>
        </w:rPr>
        <w:tab/>
      </w:r>
      <w:r w:rsidR="0097445E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</w:r>
      <w:r w:rsidR="009F1594">
        <w:rPr>
          <w:rFonts w:asciiTheme="majorHAnsi" w:hAnsiTheme="majorHAnsi" w:cstheme="majorHAnsi"/>
        </w:rPr>
        <w:t>D</w:t>
      </w:r>
    </w:p>
    <w:p w14:paraId="43F4A395" w14:textId="376C5168" w:rsidR="00AE35F9" w:rsidRDefault="00AE35F9" w:rsidP="00E334FE">
      <w:pPr>
        <w:pStyle w:val="Bezodstpw"/>
        <w:numPr>
          <w:ilvl w:val="0"/>
          <w:numId w:val="17"/>
        </w:numPr>
        <w:spacing w:line="360" w:lineRule="auto"/>
        <w:ind w:left="851" w:hanging="425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przekrój poprzeczny</w:t>
      </w:r>
      <w:r w:rsidR="0097445E">
        <w:rPr>
          <w:rFonts w:asciiTheme="majorHAnsi" w:hAnsiTheme="majorHAnsi" w:cstheme="majorHAnsi"/>
        </w:rPr>
        <w:t xml:space="preserve"> dla odcinka drogi szerokości 5,00 </w:t>
      </w:r>
      <w:r w:rsidR="0097445E">
        <w:rPr>
          <w:rFonts w:asciiTheme="majorHAnsi" w:hAnsiTheme="majorHAnsi" w:cstheme="majorHAnsi"/>
        </w:rPr>
        <w:tab/>
      </w:r>
      <w:r w:rsidR="009F1594">
        <w:rPr>
          <w:rFonts w:asciiTheme="majorHAnsi" w:hAnsiTheme="majorHAnsi" w:cstheme="majorHAnsi"/>
        </w:rPr>
        <w:tab/>
        <w:t>1/2</w:t>
      </w:r>
    </w:p>
    <w:p w14:paraId="048E1983" w14:textId="5F31AB11" w:rsidR="009F1594" w:rsidRPr="00E334FE" w:rsidRDefault="009F1594" w:rsidP="00E334FE">
      <w:pPr>
        <w:pStyle w:val="Bezodstpw"/>
        <w:numPr>
          <w:ilvl w:val="0"/>
          <w:numId w:val="17"/>
        </w:numPr>
        <w:spacing w:line="360" w:lineRule="auto"/>
        <w:ind w:left="851" w:hanging="425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przekrój poprzeczny</w:t>
      </w:r>
      <w:r>
        <w:rPr>
          <w:rFonts w:asciiTheme="majorHAnsi" w:hAnsiTheme="majorHAnsi" w:cstheme="majorHAnsi"/>
        </w:rPr>
        <w:t xml:space="preserve"> dla odcinka drogi </w:t>
      </w:r>
      <w:r w:rsidR="00BA4864">
        <w:rPr>
          <w:rFonts w:asciiTheme="majorHAnsi" w:hAnsiTheme="majorHAnsi" w:cstheme="majorHAnsi"/>
        </w:rPr>
        <w:t>szerokości 3,0</w:t>
      </w:r>
      <w:r w:rsidR="0097445E">
        <w:rPr>
          <w:rFonts w:asciiTheme="majorHAnsi" w:hAnsiTheme="majorHAnsi" w:cstheme="majorHAnsi"/>
        </w:rPr>
        <w:t xml:space="preserve">0 </w:t>
      </w:r>
      <w:r w:rsidRPr="00E334FE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ab/>
        <w:t>1/1</w:t>
      </w:r>
    </w:p>
    <w:p w14:paraId="1B34639F" w14:textId="66C33E50" w:rsidR="00AE35F9" w:rsidRDefault="00AE35F9" w:rsidP="00E334FE">
      <w:pPr>
        <w:pStyle w:val="Bezodstpw"/>
        <w:numPr>
          <w:ilvl w:val="0"/>
          <w:numId w:val="17"/>
        </w:numPr>
        <w:spacing w:line="360" w:lineRule="auto"/>
        <w:ind w:left="851" w:hanging="425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szerokość pasa ruchu </w:t>
      </w:r>
      <w:r w:rsidRPr="00E334FE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</w:r>
      <w:r w:rsidR="00E21BFF">
        <w:rPr>
          <w:rFonts w:asciiTheme="majorHAnsi" w:hAnsiTheme="majorHAnsi" w:cstheme="majorHAnsi"/>
        </w:rPr>
        <w:tab/>
      </w:r>
      <w:r w:rsidR="00E21BFF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  <w:t>2,50m</w:t>
      </w:r>
    </w:p>
    <w:p w14:paraId="3503A726" w14:textId="440128C7" w:rsidR="009F1594" w:rsidRPr="00E334FE" w:rsidRDefault="009F1594" w:rsidP="00E334FE">
      <w:pPr>
        <w:pStyle w:val="Bezodstpw"/>
        <w:numPr>
          <w:ilvl w:val="0"/>
          <w:numId w:val="17"/>
        </w:numPr>
        <w:spacing w:line="360" w:lineRule="auto"/>
        <w:ind w:left="851" w:hanging="425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szerokość jezdni 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="00E21BFF">
        <w:rPr>
          <w:rFonts w:asciiTheme="majorHAnsi" w:hAnsiTheme="majorHAnsi" w:cstheme="majorHAnsi"/>
        </w:rPr>
        <w:tab/>
      </w:r>
      <w:r w:rsidR="00E21BFF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="00BA4864">
        <w:rPr>
          <w:rFonts w:asciiTheme="majorHAnsi" w:hAnsiTheme="majorHAnsi" w:cstheme="majorHAnsi"/>
        </w:rPr>
        <w:t>3,0</w:t>
      </w:r>
      <w:r w:rsidR="008473D8">
        <w:rPr>
          <w:rFonts w:asciiTheme="majorHAnsi" w:hAnsiTheme="majorHAnsi" w:cstheme="majorHAnsi"/>
        </w:rPr>
        <w:t xml:space="preserve">0 i </w:t>
      </w:r>
      <w:r>
        <w:rPr>
          <w:rFonts w:asciiTheme="majorHAnsi" w:hAnsiTheme="majorHAnsi" w:cstheme="majorHAnsi"/>
        </w:rPr>
        <w:t>5,00m</w:t>
      </w:r>
    </w:p>
    <w:p w14:paraId="43DE9218" w14:textId="06C5AB8A" w:rsidR="00AE35F9" w:rsidRDefault="00AE35F9" w:rsidP="00E334FE">
      <w:pPr>
        <w:pStyle w:val="Bezodstpw"/>
        <w:numPr>
          <w:ilvl w:val="0"/>
          <w:numId w:val="17"/>
        </w:numPr>
        <w:spacing w:line="360" w:lineRule="auto"/>
        <w:ind w:left="851" w:hanging="425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szerokość </w:t>
      </w:r>
      <w:r w:rsidR="00686F33">
        <w:rPr>
          <w:rFonts w:asciiTheme="majorHAnsi" w:hAnsiTheme="majorHAnsi" w:cstheme="majorHAnsi"/>
        </w:rPr>
        <w:t>pobocza gruntowego</w:t>
      </w:r>
      <w:r w:rsidR="008473D8">
        <w:rPr>
          <w:rFonts w:asciiTheme="majorHAnsi" w:hAnsiTheme="majorHAnsi" w:cstheme="majorHAnsi"/>
        </w:rPr>
        <w:t>/wzmocnionego</w:t>
      </w:r>
      <w:r w:rsidR="00686F33">
        <w:rPr>
          <w:rFonts w:asciiTheme="majorHAnsi" w:hAnsiTheme="majorHAnsi" w:cstheme="majorHAnsi"/>
        </w:rPr>
        <w:t xml:space="preserve"> </w:t>
      </w:r>
      <w:r w:rsidRPr="00E334FE">
        <w:rPr>
          <w:rFonts w:asciiTheme="majorHAnsi" w:hAnsiTheme="majorHAnsi" w:cstheme="majorHAnsi"/>
        </w:rPr>
        <w:tab/>
      </w:r>
      <w:r w:rsidRPr="00E334FE">
        <w:rPr>
          <w:rFonts w:asciiTheme="majorHAnsi" w:hAnsiTheme="majorHAnsi" w:cstheme="majorHAnsi"/>
        </w:rPr>
        <w:tab/>
      </w:r>
      <w:r w:rsidR="0097445E">
        <w:rPr>
          <w:rFonts w:asciiTheme="majorHAnsi" w:hAnsiTheme="majorHAnsi" w:cstheme="majorHAnsi"/>
        </w:rPr>
        <w:t>0,50</w:t>
      </w:r>
      <w:r w:rsidRPr="00E334FE">
        <w:rPr>
          <w:rFonts w:asciiTheme="majorHAnsi" w:hAnsiTheme="majorHAnsi" w:cstheme="majorHAnsi"/>
        </w:rPr>
        <w:t>m</w:t>
      </w:r>
      <w:r w:rsidR="008473D8">
        <w:rPr>
          <w:rFonts w:asciiTheme="majorHAnsi" w:hAnsiTheme="majorHAnsi" w:cstheme="majorHAnsi"/>
        </w:rPr>
        <w:t>.</w:t>
      </w:r>
    </w:p>
    <w:p w14:paraId="48B823ED" w14:textId="05972887" w:rsidR="00B756F9" w:rsidRPr="00E334FE" w:rsidRDefault="00AD01E7" w:rsidP="00E334FE">
      <w:pPr>
        <w:pStyle w:val="Nagwek1"/>
        <w:numPr>
          <w:ilvl w:val="0"/>
          <w:numId w:val="4"/>
        </w:numPr>
        <w:ind w:left="426"/>
        <w:rPr>
          <w:rFonts w:cstheme="majorHAnsi"/>
          <w:sz w:val="22"/>
          <w:szCs w:val="22"/>
        </w:rPr>
      </w:pPr>
      <w:bookmarkStart w:id="11" w:name="_Toc164955921"/>
      <w:r w:rsidRPr="00E334FE">
        <w:rPr>
          <w:rFonts w:cstheme="majorHAnsi"/>
          <w:sz w:val="22"/>
          <w:szCs w:val="22"/>
        </w:rPr>
        <w:t>UKŁAD PRZESTRZENNY ORAZ FORMA ARCHITEKTONICZNA</w:t>
      </w:r>
      <w:bookmarkEnd w:id="11"/>
    </w:p>
    <w:p w14:paraId="0659C899" w14:textId="50DC297F" w:rsidR="00713CAB" w:rsidRDefault="00AD01E7" w:rsidP="00E334FE">
      <w:pPr>
        <w:pStyle w:val="Akapitzlist"/>
        <w:spacing w:line="360" w:lineRule="auto"/>
        <w:ind w:left="426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Projektowany obiekt budowlany – droga, jezdnia o szero</w:t>
      </w:r>
      <w:r w:rsidR="001857AA" w:rsidRPr="00E334FE">
        <w:rPr>
          <w:rFonts w:asciiTheme="majorHAnsi" w:hAnsiTheme="majorHAnsi" w:cstheme="majorHAnsi"/>
        </w:rPr>
        <w:t>kości 5</w:t>
      </w:r>
      <w:r w:rsidR="004A3C29" w:rsidRPr="00E334FE">
        <w:rPr>
          <w:rFonts w:asciiTheme="majorHAnsi" w:hAnsiTheme="majorHAnsi" w:cstheme="majorHAnsi"/>
        </w:rPr>
        <w:t>,0m  zostanie wykonana o </w:t>
      </w:r>
      <w:r w:rsidRPr="00E334FE">
        <w:rPr>
          <w:rFonts w:asciiTheme="majorHAnsi" w:hAnsiTheme="majorHAnsi" w:cstheme="majorHAnsi"/>
        </w:rPr>
        <w:t>nawierzchni z </w:t>
      </w:r>
      <w:r w:rsidR="001857AA" w:rsidRPr="00E334FE">
        <w:rPr>
          <w:rFonts w:asciiTheme="majorHAnsi" w:hAnsiTheme="majorHAnsi" w:cstheme="majorHAnsi"/>
        </w:rPr>
        <w:t>betonu asfaltowego</w:t>
      </w:r>
      <w:r w:rsidRPr="00E334FE">
        <w:rPr>
          <w:rFonts w:asciiTheme="majorHAnsi" w:hAnsiTheme="majorHAnsi" w:cstheme="majorHAnsi"/>
        </w:rPr>
        <w:t xml:space="preserve">. </w:t>
      </w:r>
      <w:r w:rsidR="00713CAB">
        <w:rPr>
          <w:rFonts w:asciiTheme="majorHAnsi" w:hAnsiTheme="majorHAnsi" w:cstheme="majorHAnsi"/>
        </w:rPr>
        <w:t xml:space="preserve">Odcinki drogi </w:t>
      </w:r>
      <w:r w:rsidR="008473D8">
        <w:rPr>
          <w:rFonts w:asciiTheme="majorHAnsi" w:hAnsiTheme="majorHAnsi" w:cstheme="majorHAnsi"/>
        </w:rPr>
        <w:t>w przekroju 1/1</w:t>
      </w:r>
      <w:r w:rsidR="00B13BCF">
        <w:rPr>
          <w:rFonts w:asciiTheme="majorHAnsi" w:hAnsiTheme="majorHAnsi" w:cstheme="majorHAnsi"/>
        </w:rPr>
        <w:t xml:space="preserve"> wykonane zostaną o </w:t>
      </w:r>
      <w:r w:rsidR="00713CAB">
        <w:rPr>
          <w:rFonts w:asciiTheme="majorHAnsi" w:hAnsiTheme="majorHAnsi" w:cstheme="majorHAnsi"/>
        </w:rPr>
        <w:t xml:space="preserve">nawierzchni z </w:t>
      </w:r>
      <w:r w:rsidR="00BA4864">
        <w:rPr>
          <w:rFonts w:asciiTheme="majorHAnsi" w:hAnsiTheme="majorHAnsi" w:cstheme="majorHAnsi"/>
        </w:rPr>
        <w:t>płyt typu JOMB o szerokości 3,0</w:t>
      </w:r>
      <w:r w:rsidR="00713CAB">
        <w:rPr>
          <w:rFonts w:asciiTheme="majorHAnsi" w:hAnsiTheme="majorHAnsi" w:cstheme="majorHAnsi"/>
        </w:rPr>
        <w:t>0m. Zap</w:t>
      </w:r>
      <w:r w:rsidR="00B13BCF">
        <w:rPr>
          <w:rFonts w:asciiTheme="majorHAnsi" w:hAnsiTheme="majorHAnsi" w:cstheme="majorHAnsi"/>
        </w:rPr>
        <w:t xml:space="preserve">rojektowano </w:t>
      </w:r>
      <w:r w:rsidR="00713CAB">
        <w:rPr>
          <w:rFonts w:asciiTheme="majorHAnsi" w:hAnsiTheme="majorHAnsi" w:cstheme="majorHAnsi"/>
        </w:rPr>
        <w:t>pobocza gruntowe</w:t>
      </w:r>
      <w:r w:rsidR="008473D8">
        <w:rPr>
          <w:rFonts w:asciiTheme="majorHAnsi" w:hAnsiTheme="majorHAnsi" w:cstheme="majorHAnsi"/>
        </w:rPr>
        <w:t xml:space="preserve"> oraz pobocza wzmocnione</w:t>
      </w:r>
      <w:r w:rsidR="00713CAB">
        <w:rPr>
          <w:rFonts w:asciiTheme="majorHAnsi" w:hAnsiTheme="majorHAnsi" w:cstheme="majorHAnsi"/>
        </w:rPr>
        <w:t xml:space="preserve"> – jako dowiązanie do istniejącego terenu.</w:t>
      </w:r>
    </w:p>
    <w:p w14:paraId="2A49776C" w14:textId="77777777" w:rsidR="00713CAB" w:rsidRDefault="00AD01E7" w:rsidP="00E334FE">
      <w:pPr>
        <w:pStyle w:val="Akapitzlist"/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Długość odcinka </w:t>
      </w:r>
      <w:r w:rsidR="00713CAB">
        <w:rPr>
          <w:rFonts w:asciiTheme="majorHAnsi" w:hAnsiTheme="majorHAnsi" w:cstheme="majorHAnsi"/>
        </w:rPr>
        <w:t>prze</w:t>
      </w:r>
      <w:r w:rsidRPr="00E334FE">
        <w:rPr>
          <w:rFonts w:asciiTheme="majorHAnsi" w:hAnsiTheme="majorHAnsi" w:cstheme="majorHAnsi"/>
        </w:rPr>
        <w:t xml:space="preserve">budowy nawierzchni wynosi </w:t>
      </w:r>
    </w:p>
    <w:p w14:paraId="335AF1D2" w14:textId="0285DCBE" w:rsidR="00AD01E7" w:rsidRPr="008123E7" w:rsidRDefault="00713CAB" w:rsidP="00346520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Theme="majorHAnsi" w:hAnsiTheme="majorHAnsi" w:cstheme="majorHAnsi"/>
        </w:rPr>
      </w:pPr>
      <w:r w:rsidRPr="008123E7">
        <w:rPr>
          <w:rFonts w:asciiTheme="majorHAnsi" w:hAnsiTheme="majorHAnsi" w:cstheme="majorHAnsi"/>
        </w:rPr>
        <w:t xml:space="preserve">Etap I </w:t>
      </w:r>
      <w:r w:rsidR="007910EE">
        <w:rPr>
          <w:rFonts w:asciiTheme="majorHAnsi" w:hAnsiTheme="majorHAnsi" w:cstheme="majorHAnsi"/>
        </w:rPr>
        <w:t>70</w:t>
      </w:r>
      <w:r w:rsidR="00BA4864">
        <w:rPr>
          <w:rFonts w:asciiTheme="majorHAnsi" w:hAnsiTheme="majorHAnsi" w:cstheme="majorHAnsi"/>
        </w:rPr>
        <w:t>,00</w:t>
      </w:r>
      <w:r w:rsidR="00AD01E7" w:rsidRPr="008123E7">
        <w:rPr>
          <w:rFonts w:asciiTheme="majorHAnsi" w:hAnsiTheme="majorHAnsi" w:cstheme="majorHAnsi"/>
        </w:rPr>
        <w:t>m</w:t>
      </w:r>
      <w:r w:rsidRPr="008123E7">
        <w:rPr>
          <w:rFonts w:asciiTheme="majorHAnsi" w:hAnsiTheme="majorHAnsi" w:cstheme="majorHAnsi"/>
        </w:rPr>
        <w:t>,</w:t>
      </w:r>
      <w:r w:rsidR="008123E7" w:rsidRPr="008123E7">
        <w:rPr>
          <w:rFonts w:asciiTheme="majorHAnsi" w:hAnsiTheme="majorHAnsi" w:cstheme="majorHAnsi"/>
        </w:rPr>
        <w:t xml:space="preserve"> </w:t>
      </w:r>
      <w:r w:rsidR="00BA4864">
        <w:rPr>
          <w:rFonts w:asciiTheme="majorHAnsi" w:hAnsiTheme="majorHAnsi" w:cstheme="majorHAnsi"/>
        </w:rPr>
        <w:t xml:space="preserve">Etap II </w:t>
      </w:r>
      <w:r w:rsidR="007910EE">
        <w:rPr>
          <w:rFonts w:asciiTheme="majorHAnsi" w:hAnsiTheme="majorHAnsi" w:cstheme="majorHAnsi"/>
        </w:rPr>
        <w:t>24</w:t>
      </w:r>
      <w:r w:rsidR="00BA4864">
        <w:rPr>
          <w:rFonts w:asciiTheme="majorHAnsi" w:hAnsiTheme="majorHAnsi" w:cstheme="majorHAnsi"/>
        </w:rPr>
        <w:t>8,5</w:t>
      </w:r>
      <w:r w:rsidRPr="008123E7">
        <w:rPr>
          <w:rFonts w:asciiTheme="majorHAnsi" w:hAnsiTheme="majorHAnsi" w:cstheme="majorHAnsi"/>
        </w:rPr>
        <w:t>m</w:t>
      </w:r>
      <w:r w:rsidR="00BA4864">
        <w:rPr>
          <w:rFonts w:asciiTheme="majorHAnsi" w:hAnsiTheme="majorHAnsi" w:cstheme="majorHAnsi"/>
        </w:rPr>
        <w:t>, Etap III 164,9m, Etap IV 310,88m.</w:t>
      </w:r>
    </w:p>
    <w:p w14:paraId="27B67CAB" w14:textId="408A0244" w:rsidR="00B756F9" w:rsidRDefault="00AD01E7" w:rsidP="00DA630A">
      <w:pPr>
        <w:pStyle w:val="Nagwek1"/>
        <w:numPr>
          <w:ilvl w:val="0"/>
          <w:numId w:val="4"/>
        </w:numPr>
        <w:ind w:left="426"/>
        <w:rPr>
          <w:rFonts w:cstheme="majorHAnsi"/>
          <w:sz w:val="22"/>
          <w:szCs w:val="22"/>
        </w:rPr>
      </w:pPr>
      <w:bookmarkStart w:id="12" w:name="_Toc164955922"/>
      <w:r w:rsidRPr="00E334FE">
        <w:rPr>
          <w:rFonts w:cstheme="majorHAnsi"/>
          <w:sz w:val="22"/>
          <w:szCs w:val="22"/>
        </w:rPr>
        <w:lastRenderedPageBreak/>
        <w:t>CHARAKTERYSTYCZNE PARAMETRY OBIEKTU BUDOWLANEGO</w:t>
      </w:r>
      <w:bookmarkEnd w:id="12"/>
    </w:p>
    <w:p w14:paraId="22F4B5A0" w14:textId="2309929D" w:rsidR="00DA630A" w:rsidRPr="006D025A" w:rsidRDefault="00DA630A" w:rsidP="00DA630A">
      <w:pPr>
        <w:spacing w:after="0" w:line="360" w:lineRule="auto"/>
        <w:ind w:left="284"/>
        <w:jc w:val="both"/>
        <w:rPr>
          <w:rFonts w:asciiTheme="majorHAnsi" w:hAnsiTheme="majorHAnsi" w:cstheme="majorHAnsi"/>
          <w:lang w:eastAsia="pl-PL"/>
        </w:rPr>
      </w:pPr>
      <w:r w:rsidRPr="006D025A">
        <w:rPr>
          <w:rFonts w:asciiTheme="majorHAnsi" w:hAnsiTheme="majorHAnsi" w:cstheme="majorHAnsi"/>
          <w:lang w:eastAsia="pl-PL"/>
        </w:rPr>
        <w:t>Zaprojektowano nawi</w:t>
      </w:r>
      <w:r w:rsidR="00BA4864">
        <w:rPr>
          <w:rFonts w:asciiTheme="majorHAnsi" w:hAnsiTheme="majorHAnsi" w:cstheme="majorHAnsi"/>
          <w:lang w:eastAsia="pl-PL"/>
        </w:rPr>
        <w:t>erzchnię jezdni o szerokości 3,0</w:t>
      </w:r>
      <w:r w:rsidRPr="006D025A">
        <w:rPr>
          <w:rFonts w:asciiTheme="majorHAnsi" w:hAnsiTheme="majorHAnsi" w:cstheme="majorHAnsi"/>
          <w:lang w:eastAsia="pl-PL"/>
        </w:rPr>
        <w:t>m w przekroju 1/1 na odcinkach:</w:t>
      </w:r>
    </w:p>
    <w:p w14:paraId="600BB0B2" w14:textId="0F829F6B" w:rsidR="00DA630A" w:rsidRPr="006D025A" w:rsidRDefault="00DA630A" w:rsidP="00DA630A">
      <w:pPr>
        <w:pStyle w:val="Akapitzlist"/>
        <w:numPr>
          <w:ilvl w:val="0"/>
          <w:numId w:val="21"/>
        </w:numPr>
        <w:spacing w:after="0" w:line="360" w:lineRule="auto"/>
        <w:ind w:left="1276" w:hanging="425"/>
        <w:jc w:val="both"/>
        <w:rPr>
          <w:rFonts w:asciiTheme="majorHAnsi" w:hAnsiTheme="majorHAnsi" w:cstheme="majorHAnsi"/>
          <w:lang w:eastAsia="pl-PL"/>
        </w:rPr>
      </w:pPr>
      <w:r w:rsidRPr="006D025A">
        <w:rPr>
          <w:rFonts w:asciiTheme="majorHAnsi" w:hAnsiTheme="majorHAnsi" w:cstheme="majorHAnsi"/>
          <w:lang w:eastAsia="pl-PL"/>
        </w:rPr>
        <w:t>Etap I</w:t>
      </w:r>
      <w:r w:rsidR="00BA4864">
        <w:rPr>
          <w:rFonts w:asciiTheme="majorHAnsi" w:hAnsiTheme="majorHAnsi" w:cstheme="majorHAnsi"/>
          <w:lang w:eastAsia="pl-PL"/>
        </w:rPr>
        <w:t>II</w:t>
      </w:r>
      <w:r w:rsidRPr="006D025A">
        <w:rPr>
          <w:rFonts w:asciiTheme="majorHAnsi" w:hAnsiTheme="majorHAnsi" w:cstheme="majorHAnsi"/>
          <w:lang w:eastAsia="pl-PL"/>
        </w:rPr>
        <w:t xml:space="preserve">  od 0+000,00 do 0+1</w:t>
      </w:r>
      <w:r w:rsidR="00BA4864">
        <w:rPr>
          <w:rFonts w:asciiTheme="majorHAnsi" w:hAnsiTheme="majorHAnsi" w:cstheme="majorHAnsi"/>
          <w:lang w:eastAsia="pl-PL"/>
        </w:rPr>
        <w:t>64,90</w:t>
      </w:r>
      <w:r w:rsidRPr="006D025A">
        <w:rPr>
          <w:rFonts w:asciiTheme="majorHAnsi" w:hAnsiTheme="majorHAnsi" w:cstheme="majorHAnsi"/>
          <w:lang w:eastAsia="pl-PL"/>
        </w:rPr>
        <w:t xml:space="preserve"> pobocza wzmocnione,</w:t>
      </w:r>
    </w:p>
    <w:p w14:paraId="1B6FD5CD" w14:textId="5913F1D2" w:rsidR="00DA630A" w:rsidRPr="006D025A" w:rsidRDefault="00DA630A" w:rsidP="00DA630A">
      <w:pPr>
        <w:pStyle w:val="Akapitzlist"/>
        <w:numPr>
          <w:ilvl w:val="0"/>
          <w:numId w:val="21"/>
        </w:numPr>
        <w:spacing w:after="0" w:line="360" w:lineRule="auto"/>
        <w:ind w:left="1276" w:hanging="425"/>
        <w:jc w:val="both"/>
        <w:rPr>
          <w:rFonts w:asciiTheme="majorHAnsi" w:hAnsiTheme="majorHAnsi" w:cstheme="majorHAnsi"/>
          <w:lang w:eastAsia="pl-PL"/>
        </w:rPr>
      </w:pPr>
      <w:r w:rsidRPr="006D025A">
        <w:rPr>
          <w:rFonts w:asciiTheme="majorHAnsi" w:hAnsiTheme="majorHAnsi" w:cstheme="majorHAnsi"/>
          <w:lang w:eastAsia="pl-PL"/>
        </w:rPr>
        <w:t>Etap I</w:t>
      </w:r>
      <w:r w:rsidR="00BA4864">
        <w:rPr>
          <w:rFonts w:asciiTheme="majorHAnsi" w:hAnsiTheme="majorHAnsi" w:cstheme="majorHAnsi"/>
          <w:lang w:eastAsia="pl-PL"/>
        </w:rPr>
        <w:t>V</w:t>
      </w:r>
      <w:r w:rsidRPr="006D025A">
        <w:rPr>
          <w:rFonts w:asciiTheme="majorHAnsi" w:hAnsiTheme="majorHAnsi" w:cstheme="majorHAnsi"/>
          <w:lang w:eastAsia="pl-PL"/>
        </w:rPr>
        <w:t xml:space="preserve"> od 0+</w:t>
      </w:r>
      <w:r w:rsidR="00BA4864">
        <w:rPr>
          <w:rFonts w:asciiTheme="majorHAnsi" w:hAnsiTheme="majorHAnsi" w:cstheme="majorHAnsi"/>
          <w:lang w:eastAsia="pl-PL"/>
        </w:rPr>
        <w:t>000,00</w:t>
      </w:r>
      <w:r w:rsidRPr="006D025A">
        <w:rPr>
          <w:rFonts w:asciiTheme="majorHAnsi" w:hAnsiTheme="majorHAnsi" w:cstheme="majorHAnsi"/>
          <w:lang w:eastAsia="pl-PL"/>
        </w:rPr>
        <w:t xml:space="preserve"> do 0+</w:t>
      </w:r>
      <w:r w:rsidR="00BA4864">
        <w:rPr>
          <w:rFonts w:asciiTheme="majorHAnsi" w:hAnsiTheme="majorHAnsi" w:cstheme="majorHAnsi"/>
          <w:lang w:eastAsia="pl-PL"/>
        </w:rPr>
        <w:t>310,88</w:t>
      </w:r>
      <w:r w:rsidRPr="006D025A">
        <w:rPr>
          <w:rFonts w:asciiTheme="majorHAnsi" w:hAnsiTheme="majorHAnsi" w:cstheme="majorHAnsi"/>
          <w:lang w:eastAsia="pl-PL"/>
        </w:rPr>
        <w:t xml:space="preserve"> pobocza wzmocnione,</w:t>
      </w:r>
    </w:p>
    <w:p w14:paraId="6D3F9F1E" w14:textId="77777777" w:rsidR="001A33B6" w:rsidRPr="006D025A" w:rsidRDefault="001A33B6" w:rsidP="00BE12CA">
      <w:pPr>
        <w:pStyle w:val="Akapitzlist"/>
        <w:spacing w:after="0" w:line="360" w:lineRule="auto"/>
        <w:ind w:left="1276"/>
        <w:jc w:val="both"/>
        <w:rPr>
          <w:rFonts w:asciiTheme="majorHAnsi" w:hAnsiTheme="majorHAnsi" w:cstheme="majorHAnsi"/>
          <w:lang w:eastAsia="pl-PL"/>
        </w:rPr>
      </w:pPr>
    </w:p>
    <w:p w14:paraId="1F733B46" w14:textId="0255D7B1" w:rsidR="00DA630A" w:rsidRPr="006D025A" w:rsidRDefault="00DA630A" w:rsidP="00DA630A">
      <w:pPr>
        <w:spacing w:after="0" w:line="360" w:lineRule="auto"/>
        <w:ind w:left="284"/>
        <w:jc w:val="both"/>
        <w:rPr>
          <w:rFonts w:asciiTheme="majorHAnsi" w:hAnsiTheme="majorHAnsi" w:cstheme="majorHAnsi"/>
          <w:lang w:eastAsia="pl-PL"/>
        </w:rPr>
      </w:pPr>
      <w:r w:rsidRPr="006D025A">
        <w:rPr>
          <w:rFonts w:asciiTheme="majorHAnsi" w:hAnsiTheme="majorHAnsi" w:cstheme="majorHAnsi"/>
          <w:lang w:eastAsia="pl-PL"/>
        </w:rPr>
        <w:t>Zaprojektowano nawierzchnię jezdni o szerokości 5,0m w przekroju 1/2 na odcinku:</w:t>
      </w:r>
    </w:p>
    <w:p w14:paraId="22B5A501" w14:textId="01E32802" w:rsidR="00DA630A" w:rsidRDefault="00DA630A" w:rsidP="00DA630A">
      <w:pPr>
        <w:pStyle w:val="Akapitzlist"/>
        <w:numPr>
          <w:ilvl w:val="0"/>
          <w:numId w:val="24"/>
        </w:numPr>
        <w:spacing w:after="0" w:line="360" w:lineRule="auto"/>
        <w:ind w:left="1276" w:hanging="436"/>
        <w:jc w:val="both"/>
        <w:rPr>
          <w:rFonts w:asciiTheme="majorHAnsi" w:hAnsiTheme="majorHAnsi" w:cstheme="majorHAnsi"/>
          <w:lang w:eastAsia="pl-PL"/>
        </w:rPr>
      </w:pPr>
      <w:r w:rsidRPr="006D025A">
        <w:rPr>
          <w:rFonts w:asciiTheme="majorHAnsi" w:hAnsiTheme="majorHAnsi" w:cstheme="majorHAnsi"/>
          <w:lang w:eastAsia="pl-PL"/>
        </w:rPr>
        <w:t>Etap I</w:t>
      </w:r>
      <w:r w:rsidR="00BA4864">
        <w:rPr>
          <w:rFonts w:asciiTheme="majorHAnsi" w:hAnsiTheme="majorHAnsi" w:cstheme="majorHAnsi"/>
          <w:lang w:eastAsia="pl-PL"/>
        </w:rPr>
        <w:t xml:space="preserve"> </w:t>
      </w:r>
      <w:proofErr w:type="spellStart"/>
      <w:r w:rsidR="00BA4864">
        <w:rPr>
          <w:rFonts w:asciiTheme="majorHAnsi" w:hAnsiTheme="majorHAnsi" w:cstheme="majorHAnsi"/>
          <w:lang w:eastAsia="pl-PL"/>
        </w:rPr>
        <w:t>i</w:t>
      </w:r>
      <w:proofErr w:type="spellEnd"/>
      <w:r w:rsidR="00BA4864">
        <w:rPr>
          <w:rFonts w:asciiTheme="majorHAnsi" w:hAnsiTheme="majorHAnsi" w:cstheme="majorHAnsi"/>
          <w:lang w:eastAsia="pl-PL"/>
        </w:rPr>
        <w:t xml:space="preserve"> II</w:t>
      </w:r>
      <w:r w:rsidRPr="006D025A">
        <w:rPr>
          <w:rFonts w:asciiTheme="majorHAnsi" w:hAnsiTheme="majorHAnsi" w:cstheme="majorHAnsi"/>
          <w:lang w:eastAsia="pl-PL"/>
        </w:rPr>
        <w:t xml:space="preserve">  od 0+</w:t>
      </w:r>
      <w:r w:rsidR="00BA4864">
        <w:rPr>
          <w:rFonts w:asciiTheme="majorHAnsi" w:hAnsiTheme="majorHAnsi" w:cstheme="majorHAnsi"/>
          <w:lang w:eastAsia="pl-PL"/>
        </w:rPr>
        <w:t>000,00</w:t>
      </w:r>
      <w:r w:rsidRPr="006D025A">
        <w:rPr>
          <w:rFonts w:asciiTheme="majorHAnsi" w:hAnsiTheme="majorHAnsi" w:cstheme="majorHAnsi"/>
          <w:lang w:eastAsia="pl-PL"/>
        </w:rPr>
        <w:t xml:space="preserve"> do 0+</w:t>
      </w:r>
      <w:r w:rsidR="00BA4864">
        <w:rPr>
          <w:rFonts w:asciiTheme="majorHAnsi" w:hAnsiTheme="majorHAnsi" w:cstheme="majorHAnsi"/>
          <w:lang w:eastAsia="pl-PL"/>
        </w:rPr>
        <w:t>318,50</w:t>
      </w:r>
      <w:r w:rsidRPr="006D025A">
        <w:rPr>
          <w:rFonts w:asciiTheme="majorHAnsi" w:hAnsiTheme="majorHAnsi" w:cstheme="majorHAnsi"/>
          <w:lang w:eastAsia="pl-PL"/>
        </w:rPr>
        <w:t xml:space="preserve"> pobocza gruntowe.</w:t>
      </w:r>
    </w:p>
    <w:p w14:paraId="1EB9AD6D" w14:textId="77777777" w:rsidR="00AE6ABD" w:rsidRPr="006D025A" w:rsidRDefault="00AE6ABD" w:rsidP="00AE6ABD">
      <w:pPr>
        <w:pStyle w:val="Akapitzlist"/>
        <w:spacing w:after="0" w:line="360" w:lineRule="auto"/>
        <w:ind w:left="1276"/>
        <w:jc w:val="both"/>
        <w:rPr>
          <w:rFonts w:asciiTheme="majorHAnsi" w:hAnsiTheme="majorHAnsi" w:cstheme="majorHAnsi"/>
          <w:lang w:eastAsia="pl-PL"/>
        </w:rPr>
      </w:pPr>
    </w:p>
    <w:p w14:paraId="2FFBB2A2" w14:textId="555ED187" w:rsidR="00B756F9" w:rsidRPr="00E334FE" w:rsidRDefault="00AD01E7" w:rsidP="00DA630A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b/>
          <w:color w:val="auto"/>
          <w:sz w:val="22"/>
          <w:szCs w:val="22"/>
        </w:rPr>
      </w:pPr>
      <w:bookmarkStart w:id="13" w:name="_Toc164955923"/>
      <w:r w:rsidRPr="00E334FE">
        <w:rPr>
          <w:rFonts w:cstheme="majorHAnsi"/>
          <w:b/>
          <w:color w:val="auto"/>
          <w:sz w:val="22"/>
          <w:szCs w:val="22"/>
        </w:rPr>
        <w:t xml:space="preserve">Zestawienie </w:t>
      </w:r>
      <w:r w:rsidR="001A37CA" w:rsidRPr="00E334FE">
        <w:rPr>
          <w:rFonts w:cstheme="majorHAnsi"/>
          <w:b/>
          <w:color w:val="auto"/>
          <w:sz w:val="22"/>
          <w:szCs w:val="22"/>
        </w:rPr>
        <w:t xml:space="preserve">projektowanych </w:t>
      </w:r>
      <w:r w:rsidRPr="00E334FE">
        <w:rPr>
          <w:rFonts w:cstheme="majorHAnsi"/>
          <w:b/>
          <w:color w:val="auto"/>
          <w:sz w:val="22"/>
          <w:szCs w:val="22"/>
        </w:rPr>
        <w:t>powierzchni</w:t>
      </w:r>
      <w:bookmarkEnd w:id="13"/>
      <w:r w:rsidR="001A37CA" w:rsidRPr="00E334FE">
        <w:rPr>
          <w:rFonts w:cstheme="majorHAnsi"/>
          <w:b/>
          <w:color w:val="auto"/>
          <w:sz w:val="22"/>
          <w:szCs w:val="22"/>
        </w:rPr>
        <w:t xml:space="preserve"> </w:t>
      </w:r>
    </w:p>
    <w:p w14:paraId="447482B4" w14:textId="77777777" w:rsidR="00BA4864" w:rsidRPr="00BA4864" w:rsidRDefault="00BA4864" w:rsidP="00BA4864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BA4864">
        <w:rPr>
          <w:rFonts w:asciiTheme="majorHAnsi" w:hAnsiTheme="majorHAnsi" w:cstheme="majorHAnsi"/>
        </w:rPr>
        <w:t xml:space="preserve">Nawierzchnia jezdni nawierzchnia bitumiczna </w:t>
      </w:r>
      <w:r w:rsidRPr="00BA4864">
        <w:rPr>
          <w:rFonts w:asciiTheme="majorHAnsi" w:hAnsiTheme="majorHAnsi" w:cstheme="majorHAnsi"/>
        </w:rPr>
        <w:tab/>
      </w:r>
      <w:r w:rsidRPr="00BA4864">
        <w:rPr>
          <w:rFonts w:asciiTheme="majorHAnsi" w:hAnsiTheme="majorHAnsi" w:cstheme="majorHAnsi"/>
        </w:rPr>
        <w:tab/>
      </w:r>
      <w:r w:rsidRPr="00BA4864">
        <w:rPr>
          <w:rFonts w:asciiTheme="majorHAnsi" w:hAnsiTheme="majorHAnsi" w:cstheme="majorHAnsi"/>
        </w:rPr>
        <w:tab/>
      </w:r>
      <w:r w:rsidRPr="00BA4864">
        <w:rPr>
          <w:rFonts w:asciiTheme="majorHAnsi" w:hAnsiTheme="majorHAnsi" w:cstheme="majorHAnsi"/>
        </w:rPr>
        <w:tab/>
        <w:t>1 460,80 m</w:t>
      </w:r>
      <w:r w:rsidRPr="00BA4864">
        <w:rPr>
          <w:rFonts w:asciiTheme="majorHAnsi" w:hAnsiTheme="majorHAnsi" w:cstheme="majorHAnsi"/>
          <w:vertAlign w:val="superscript"/>
        </w:rPr>
        <w:t>2</w:t>
      </w:r>
    </w:p>
    <w:p w14:paraId="44C7128D" w14:textId="77777777" w:rsidR="00BA4864" w:rsidRPr="00BA4864" w:rsidRDefault="00BA4864" w:rsidP="00BA4864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theme="majorHAnsi"/>
        </w:rPr>
      </w:pPr>
      <w:r w:rsidRPr="00BA4864">
        <w:rPr>
          <w:rFonts w:asciiTheme="majorHAnsi" w:hAnsiTheme="majorHAnsi" w:cstheme="majorHAnsi"/>
        </w:rPr>
        <w:t xml:space="preserve">Nawierzchnia jezdni nawierzchnia z płyt typu JOMB </w:t>
      </w:r>
      <w:r w:rsidRPr="00BA4864">
        <w:rPr>
          <w:rFonts w:asciiTheme="majorHAnsi" w:hAnsiTheme="majorHAnsi" w:cstheme="majorHAnsi"/>
        </w:rPr>
        <w:tab/>
      </w:r>
      <w:r w:rsidRPr="00BA4864">
        <w:rPr>
          <w:rFonts w:asciiTheme="majorHAnsi" w:hAnsiTheme="majorHAnsi" w:cstheme="majorHAnsi"/>
        </w:rPr>
        <w:tab/>
      </w:r>
      <w:r w:rsidRPr="00BA4864">
        <w:rPr>
          <w:rFonts w:asciiTheme="majorHAnsi" w:hAnsiTheme="majorHAnsi" w:cstheme="majorHAnsi"/>
        </w:rPr>
        <w:tab/>
        <w:t>1 018,00 m</w:t>
      </w:r>
      <w:r w:rsidRPr="00BA4864">
        <w:rPr>
          <w:rFonts w:asciiTheme="majorHAnsi" w:hAnsiTheme="majorHAnsi" w:cstheme="majorHAnsi"/>
          <w:vertAlign w:val="superscript"/>
        </w:rPr>
        <w:t>2</w:t>
      </w:r>
    </w:p>
    <w:p w14:paraId="31F95670" w14:textId="4A896146" w:rsidR="00B756F9" w:rsidRPr="00E334FE" w:rsidRDefault="00107732" w:rsidP="00E334FE">
      <w:pPr>
        <w:pStyle w:val="Nagwek2"/>
        <w:numPr>
          <w:ilvl w:val="1"/>
          <w:numId w:val="4"/>
        </w:numPr>
        <w:spacing w:before="0" w:line="360" w:lineRule="auto"/>
        <w:jc w:val="both"/>
        <w:rPr>
          <w:rFonts w:cstheme="majorHAnsi"/>
          <w:b/>
          <w:color w:val="auto"/>
          <w:sz w:val="22"/>
          <w:szCs w:val="22"/>
        </w:rPr>
      </w:pPr>
      <w:bookmarkStart w:id="14" w:name="_Toc164955924"/>
      <w:r w:rsidRPr="00E334FE">
        <w:rPr>
          <w:rFonts w:cstheme="majorHAnsi"/>
          <w:b/>
          <w:color w:val="auto"/>
          <w:sz w:val="22"/>
          <w:szCs w:val="22"/>
        </w:rPr>
        <w:t>Przekroje konstrukcyjne</w:t>
      </w:r>
      <w:bookmarkEnd w:id="14"/>
    </w:p>
    <w:p w14:paraId="6C201C8A" w14:textId="77777777" w:rsidR="00CB096F" w:rsidRPr="00E334FE" w:rsidRDefault="00762308" w:rsidP="00BA3AE0">
      <w:pPr>
        <w:spacing w:after="0" w:line="360" w:lineRule="auto"/>
        <w:ind w:left="360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Projekt </w:t>
      </w:r>
      <w:r w:rsidR="001857AA" w:rsidRPr="00E334FE">
        <w:rPr>
          <w:rFonts w:asciiTheme="majorHAnsi" w:hAnsiTheme="majorHAnsi" w:cstheme="majorHAnsi"/>
        </w:rPr>
        <w:t>konstrukcji nawierzchni i warstwy ulepszonego podłoża gruntowego</w:t>
      </w:r>
      <w:r w:rsidRPr="00E334FE">
        <w:rPr>
          <w:rFonts w:asciiTheme="majorHAnsi" w:hAnsiTheme="majorHAnsi" w:cstheme="majorHAnsi"/>
        </w:rPr>
        <w:t xml:space="preserve"> opracowano na podstawie Katalogu Typowych Konstrukcji Nawierzchni Podatnych I Półsztywnych.</w:t>
      </w:r>
    </w:p>
    <w:p w14:paraId="650A4561" w14:textId="5CD93FDD" w:rsidR="00782A65" w:rsidRDefault="00CB096F" w:rsidP="00BA3AE0">
      <w:pPr>
        <w:spacing w:after="0" w:line="360" w:lineRule="auto"/>
        <w:ind w:left="360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Na podstawie wykonanych </w:t>
      </w:r>
      <w:r w:rsidR="00C45720" w:rsidRPr="00E334FE">
        <w:rPr>
          <w:rFonts w:asciiTheme="majorHAnsi" w:hAnsiTheme="majorHAnsi" w:cstheme="majorHAnsi"/>
        </w:rPr>
        <w:t xml:space="preserve">pomiarów ruchu, </w:t>
      </w:r>
      <w:r w:rsidRPr="00E334FE">
        <w:rPr>
          <w:rFonts w:asciiTheme="majorHAnsi" w:hAnsiTheme="majorHAnsi" w:cstheme="majorHAnsi"/>
        </w:rPr>
        <w:t>badań i obliczeń zgodnie z wymaganiami katalogu przyjęto kategorię ruchu KR2.</w:t>
      </w:r>
      <w:r w:rsidR="00B13BCF">
        <w:rPr>
          <w:rFonts w:asciiTheme="majorHAnsi" w:hAnsiTheme="majorHAnsi" w:cstheme="majorHAnsi"/>
        </w:rPr>
        <w:t xml:space="preserve"> Klasa drogi: D</w:t>
      </w:r>
      <w:r w:rsidR="00782A65" w:rsidRPr="00E334FE">
        <w:rPr>
          <w:rFonts w:asciiTheme="majorHAnsi" w:hAnsiTheme="majorHAnsi" w:cstheme="majorHAnsi"/>
        </w:rPr>
        <w:t>.</w:t>
      </w:r>
    </w:p>
    <w:p w14:paraId="5A9C5030" w14:textId="77777777" w:rsidR="001A33B6" w:rsidRDefault="001A33B6" w:rsidP="00BA3AE0">
      <w:pPr>
        <w:spacing w:after="0" w:line="360" w:lineRule="auto"/>
        <w:ind w:left="360"/>
        <w:jc w:val="both"/>
        <w:rPr>
          <w:rFonts w:asciiTheme="majorHAnsi" w:hAnsiTheme="majorHAnsi" w:cstheme="majorHAnsi"/>
        </w:rPr>
      </w:pPr>
    </w:p>
    <w:p w14:paraId="489E6F24" w14:textId="58133EF2" w:rsidR="00107732" w:rsidRPr="00A024E4" w:rsidRDefault="00107732" w:rsidP="00BA3AE0">
      <w:pPr>
        <w:tabs>
          <w:tab w:val="left" w:pos="426"/>
        </w:tabs>
        <w:spacing w:after="0" w:line="360" w:lineRule="auto"/>
        <w:ind w:left="426"/>
        <w:jc w:val="both"/>
        <w:rPr>
          <w:rFonts w:asciiTheme="majorHAnsi" w:hAnsiTheme="majorHAnsi" w:cstheme="majorHAnsi"/>
          <w:i/>
        </w:rPr>
      </w:pPr>
      <w:r w:rsidRPr="00A024E4">
        <w:rPr>
          <w:rFonts w:asciiTheme="majorHAnsi" w:hAnsiTheme="majorHAnsi" w:cstheme="majorHAnsi"/>
          <w:i/>
        </w:rPr>
        <w:t xml:space="preserve">Projektowana konstrukcja </w:t>
      </w:r>
      <w:r w:rsidR="003B0E80">
        <w:rPr>
          <w:rFonts w:asciiTheme="majorHAnsi" w:hAnsiTheme="majorHAnsi" w:cstheme="majorHAnsi"/>
          <w:i/>
        </w:rPr>
        <w:t xml:space="preserve">wzmocnienia </w:t>
      </w:r>
      <w:r w:rsidRPr="00A024E4">
        <w:rPr>
          <w:rFonts w:asciiTheme="majorHAnsi" w:hAnsiTheme="majorHAnsi" w:cstheme="majorHAnsi"/>
          <w:i/>
        </w:rPr>
        <w:t>nawierzchni jezdni</w:t>
      </w:r>
      <w:r w:rsidR="001C34C8" w:rsidRPr="00A024E4">
        <w:rPr>
          <w:rFonts w:asciiTheme="majorHAnsi" w:hAnsiTheme="majorHAnsi" w:cstheme="majorHAnsi"/>
          <w:i/>
        </w:rPr>
        <w:t xml:space="preserve"> dla kategorii ruchu KR2</w:t>
      </w:r>
      <w:r w:rsidRPr="00A024E4">
        <w:rPr>
          <w:rFonts w:asciiTheme="majorHAnsi" w:hAnsiTheme="majorHAnsi" w:cstheme="majorHAnsi"/>
          <w:i/>
        </w:rPr>
        <w:t>:</w:t>
      </w:r>
    </w:p>
    <w:p w14:paraId="011A9871" w14:textId="7E0AC94E" w:rsidR="00107732" w:rsidRPr="00A024E4" w:rsidRDefault="00FC5BDE" w:rsidP="00BA3AE0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A024E4">
        <w:rPr>
          <w:rFonts w:asciiTheme="majorHAnsi" w:hAnsiTheme="majorHAnsi" w:cstheme="majorHAnsi"/>
        </w:rPr>
        <w:t>warstwa ścieralna – beton asfaltowy AC11S</w:t>
      </w:r>
      <w:r w:rsidR="00107732" w:rsidRPr="00A024E4">
        <w:rPr>
          <w:rFonts w:asciiTheme="majorHAnsi" w:hAnsiTheme="majorHAnsi" w:cstheme="majorHAnsi"/>
        </w:rPr>
        <w:t xml:space="preserve"> </w:t>
      </w:r>
      <w:r w:rsidR="00107732" w:rsidRPr="00A024E4">
        <w:rPr>
          <w:rFonts w:asciiTheme="majorHAnsi" w:hAnsiTheme="majorHAnsi" w:cstheme="majorHAnsi"/>
        </w:rPr>
        <w:tab/>
      </w:r>
      <w:r w:rsidR="00107732" w:rsidRPr="00A024E4">
        <w:rPr>
          <w:rFonts w:asciiTheme="majorHAnsi" w:hAnsiTheme="majorHAnsi" w:cstheme="majorHAnsi"/>
        </w:rPr>
        <w:tab/>
      </w:r>
      <w:r w:rsidR="00107732" w:rsidRPr="00A024E4">
        <w:rPr>
          <w:rFonts w:asciiTheme="majorHAnsi" w:hAnsiTheme="majorHAnsi" w:cstheme="majorHAnsi"/>
        </w:rPr>
        <w:tab/>
      </w:r>
      <w:r w:rsidR="00C45720" w:rsidRPr="00A024E4">
        <w:rPr>
          <w:rFonts w:asciiTheme="majorHAnsi" w:hAnsiTheme="majorHAnsi" w:cstheme="majorHAnsi"/>
        </w:rPr>
        <w:tab/>
      </w:r>
      <w:r w:rsidR="00107732"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>gr. 4</w:t>
      </w:r>
      <w:r w:rsidR="00107732" w:rsidRPr="00A024E4">
        <w:rPr>
          <w:rFonts w:asciiTheme="majorHAnsi" w:hAnsiTheme="majorHAnsi" w:cstheme="majorHAnsi"/>
        </w:rPr>
        <w:t xml:space="preserve">,0 cm </w:t>
      </w:r>
    </w:p>
    <w:p w14:paraId="7456CACA" w14:textId="5120ED29" w:rsidR="00107732" w:rsidRPr="00A024E4" w:rsidRDefault="00FC5BDE" w:rsidP="00BA3AE0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A024E4">
        <w:rPr>
          <w:rFonts w:asciiTheme="majorHAnsi" w:hAnsiTheme="majorHAnsi" w:cstheme="majorHAnsi"/>
        </w:rPr>
        <w:t xml:space="preserve">warstwa </w:t>
      </w:r>
      <w:r w:rsidR="00A024E4" w:rsidRPr="00A024E4">
        <w:rPr>
          <w:rFonts w:asciiTheme="majorHAnsi" w:hAnsiTheme="majorHAnsi" w:cstheme="majorHAnsi"/>
        </w:rPr>
        <w:t>wyrównawczo/</w:t>
      </w:r>
      <w:r w:rsidRPr="00A024E4">
        <w:rPr>
          <w:rFonts w:asciiTheme="majorHAnsi" w:hAnsiTheme="majorHAnsi" w:cstheme="majorHAnsi"/>
        </w:rPr>
        <w:t xml:space="preserve">wiążąca – beton asfaltowy AC16W </w:t>
      </w:r>
      <w:r w:rsidRPr="00A024E4">
        <w:rPr>
          <w:rFonts w:asciiTheme="majorHAnsi" w:hAnsiTheme="majorHAnsi" w:cstheme="majorHAnsi"/>
        </w:rPr>
        <w:tab/>
      </w:r>
      <w:r w:rsidR="00C45720"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  <w:t xml:space="preserve">gr. </w:t>
      </w:r>
      <w:r w:rsidR="00A024E4" w:rsidRPr="00A024E4">
        <w:rPr>
          <w:rFonts w:asciiTheme="majorHAnsi" w:hAnsiTheme="majorHAnsi" w:cstheme="majorHAnsi"/>
        </w:rPr>
        <w:t xml:space="preserve">4,0 - </w:t>
      </w:r>
      <w:r w:rsidRPr="00A024E4">
        <w:rPr>
          <w:rFonts w:asciiTheme="majorHAnsi" w:hAnsiTheme="majorHAnsi" w:cstheme="majorHAnsi"/>
        </w:rPr>
        <w:t>8,0 cm</w:t>
      </w:r>
    </w:p>
    <w:p w14:paraId="40AE99E0" w14:textId="7562AE51" w:rsidR="00107732" w:rsidRPr="00A024E4" w:rsidRDefault="00B13BCF" w:rsidP="00BA3AE0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uzupełnienie ubytków w istniejącej nawierzchni</w:t>
      </w:r>
    </w:p>
    <w:p w14:paraId="34FED9BE" w14:textId="7E0B5FBA" w:rsidR="00107732" w:rsidRPr="00A024E4" w:rsidRDefault="00B13BCF" w:rsidP="00BA3AE0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Jako podbudowa - </w:t>
      </w:r>
      <w:r w:rsidR="00A024E4" w:rsidRPr="00A024E4">
        <w:rPr>
          <w:rFonts w:asciiTheme="majorHAnsi" w:hAnsiTheme="majorHAnsi" w:cstheme="majorHAnsi"/>
        </w:rPr>
        <w:t>istniejąca nawierzchnia</w:t>
      </w:r>
    </w:p>
    <w:p w14:paraId="242C6BAF" w14:textId="758C46F1" w:rsidR="00107732" w:rsidRDefault="00107732" w:rsidP="00BA3AE0">
      <w:pPr>
        <w:spacing w:after="0" w:line="360" w:lineRule="auto"/>
        <w:ind w:left="851"/>
        <w:jc w:val="both"/>
        <w:rPr>
          <w:rFonts w:asciiTheme="majorHAnsi" w:hAnsiTheme="majorHAnsi" w:cstheme="majorHAnsi"/>
          <w:b/>
        </w:rPr>
      </w:pP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="00A024E4" w:rsidRPr="00A024E4">
        <w:rPr>
          <w:rFonts w:asciiTheme="majorHAnsi" w:hAnsiTheme="majorHAnsi" w:cstheme="majorHAnsi"/>
          <w:b/>
        </w:rPr>
        <w:t>RAZEM gr. 12</w:t>
      </w:r>
      <w:r w:rsidRPr="00A024E4">
        <w:rPr>
          <w:rFonts w:asciiTheme="majorHAnsi" w:hAnsiTheme="majorHAnsi" w:cstheme="majorHAnsi"/>
          <w:b/>
        </w:rPr>
        <w:t xml:space="preserve"> cm</w:t>
      </w:r>
    </w:p>
    <w:p w14:paraId="4D829043" w14:textId="77777777" w:rsidR="001A33B6" w:rsidRDefault="001A33B6" w:rsidP="00BA3AE0">
      <w:pPr>
        <w:spacing w:after="0" w:line="360" w:lineRule="auto"/>
        <w:ind w:left="851"/>
        <w:jc w:val="both"/>
        <w:rPr>
          <w:rFonts w:asciiTheme="majorHAnsi" w:hAnsiTheme="majorHAnsi" w:cstheme="majorHAnsi"/>
          <w:b/>
        </w:rPr>
      </w:pPr>
    </w:p>
    <w:p w14:paraId="52DCA55C" w14:textId="6009C3DA" w:rsidR="00107732" w:rsidRPr="00A024E4" w:rsidRDefault="00107732" w:rsidP="00BA3AE0">
      <w:pPr>
        <w:tabs>
          <w:tab w:val="left" w:pos="426"/>
        </w:tabs>
        <w:spacing w:after="0" w:line="360" w:lineRule="auto"/>
        <w:ind w:left="426"/>
        <w:jc w:val="both"/>
        <w:rPr>
          <w:rFonts w:asciiTheme="majorHAnsi" w:hAnsiTheme="majorHAnsi" w:cstheme="majorHAnsi"/>
          <w:i/>
        </w:rPr>
      </w:pPr>
      <w:r w:rsidRPr="00A024E4">
        <w:rPr>
          <w:rFonts w:asciiTheme="majorHAnsi" w:hAnsiTheme="majorHAnsi" w:cstheme="majorHAnsi"/>
          <w:i/>
        </w:rPr>
        <w:t xml:space="preserve">Projektowana konstrukcja </w:t>
      </w:r>
      <w:r w:rsidR="00AF38E8" w:rsidRPr="00A024E4">
        <w:rPr>
          <w:rFonts w:asciiTheme="majorHAnsi" w:hAnsiTheme="majorHAnsi" w:cstheme="majorHAnsi"/>
          <w:i/>
        </w:rPr>
        <w:t xml:space="preserve">poszerzeń </w:t>
      </w:r>
      <w:r w:rsidRPr="00A024E4">
        <w:rPr>
          <w:rFonts w:asciiTheme="majorHAnsi" w:hAnsiTheme="majorHAnsi" w:cstheme="majorHAnsi"/>
          <w:i/>
        </w:rPr>
        <w:t>nawierzchni:</w:t>
      </w:r>
    </w:p>
    <w:p w14:paraId="01B343D4" w14:textId="77777777" w:rsidR="00A024E4" w:rsidRPr="00A024E4" w:rsidRDefault="00A024E4" w:rsidP="00BA3AE0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A024E4">
        <w:rPr>
          <w:rFonts w:asciiTheme="majorHAnsi" w:hAnsiTheme="majorHAnsi" w:cstheme="majorHAnsi"/>
        </w:rPr>
        <w:t xml:space="preserve">warstwa ścieralna – beton asfaltowy AC11S </w:t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  <w:t xml:space="preserve">gr. 4,0 cm </w:t>
      </w:r>
    </w:p>
    <w:p w14:paraId="553DD569" w14:textId="77777777" w:rsidR="00A024E4" w:rsidRDefault="00A024E4" w:rsidP="00BA3AE0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A024E4">
        <w:rPr>
          <w:rFonts w:asciiTheme="majorHAnsi" w:hAnsiTheme="majorHAnsi" w:cstheme="majorHAnsi"/>
        </w:rPr>
        <w:t xml:space="preserve">warstwa wiążąca – beton asfaltowy AC16W </w:t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  <w:t>gr. 8,0 cm</w:t>
      </w:r>
    </w:p>
    <w:p w14:paraId="21E8B157" w14:textId="76E80EA6" w:rsidR="00B13BCF" w:rsidRPr="00A024E4" w:rsidRDefault="00B13BCF" w:rsidP="00BA3AE0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A024E4">
        <w:rPr>
          <w:rFonts w:asciiTheme="majorHAnsi" w:hAnsiTheme="majorHAnsi" w:cstheme="majorHAnsi"/>
        </w:rPr>
        <w:t xml:space="preserve">siatka zbrojeniowa z włókien szklanych/węglowych </w:t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  <w:t>szer. 1,0m</w:t>
      </w:r>
    </w:p>
    <w:p w14:paraId="4030FC3B" w14:textId="77777777" w:rsidR="00A024E4" w:rsidRPr="00A024E4" w:rsidRDefault="00A024E4" w:rsidP="00BA3AE0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A024E4">
        <w:rPr>
          <w:rFonts w:asciiTheme="majorHAnsi" w:hAnsiTheme="majorHAnsi" w:cstheme="majorHAnsi"/>
        </w:rPr>
        <w:t xml:space="preserve">podbudowa z mieszanki niezwiązanej C90/3 </w:t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  <w:t>gr. 20,0cm</w:t>
      </w:r>
    </w:p>
    <w:p w14:paraId="3249412C" w14:textId="77777777" w:rsidR="00A024E4" w:rsidRPr="00A024E4" w:rsidRDefault="00A024E4" w:rsidP="00BA3AE0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A024E4">
        <w:rPr>
          <w:rFonts w:asciiTheme="majorHAnsi" w:hAnsiTheme="majorHAnsi" w:cstheme="majorHAnsi"/>
        </w:rPr>
        <w:t xml:space="preserve">warstwa wzmacniająca C1,5/2 </w:t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  <w:t>gr. 10 cm</w:t>
      </w:r>
    </w:p>
    <w:p w14:paraId="3F55F160" w14:textId="77777777" w:rsidR="00A024E4" w:rsidRPr="00A024E4" w:rsidRDefault="00A024E4" w:rsidP="00BA3AE0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A024E4">
        <w:rPr>
          <w:rFonts w:asciiTheme="majorHAnsi" w:hAnsiTheme="majorHAnsi" w:cstheme="majorHAnsi"/>
        </w:rPr>
        <w:t>podłoże gruntowe E</w:t>
      </w:r>
      <w:r w:rsidRPr="00A024E4">
        <w:rPr>
          <w:rFonts w:asciiTheme="majorHAnsi" w:hAnsiTheme="majorHAnsi" w:cstheme="majorHAnsi"/>
          <w:vertAlign w:val="subscript"/>
        </w:rPr>
        <w:t>2</w:t>
      </w:r>
      <w:r w:rsidRPr="00A024E4">
        <w:rPr>
          <w:rFonts w:asciiTheme="majorHAnsi" w:hAnsiTheme="majorHAnsi" w:cstheme="majorHAnsi"/>
        </w:rPr>
        <w:t>≥50Mpa</w:t>
      </w:r>
    </w:p>
    <w:p w14:paraId="5F19D926" w14:textId="77777777" w:rsidR="00A024E4" w:rsidRPr="00E334FE" w:rsidRDefault="00A024E4" w:rsidP="00BA3AE0">
      <w:pPr>
        <w:spacing w:after="0" w:line="360" w:lineRule="auto"/>
        <w:ind w:left="851"/>
        <w:jc w:val="both"/>
        <w:rPr>
          <w:rFonts w:asciiTheme="majorHAnsi" w:hAnsiTheme="majorHAnsi" w:cstheme="majorHAnsi"/>
          <w:b/>
        </w:rPr>
      </w:pP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  <w:t>RAZEM gr. 42 cm</w:t>
      </w:r>
    </w:p>
    <w:p w14:paraId="2634FFBF" w14:textId="77777777" w:rsidR="00BA4864" w:rsidRDefault="00BA4864" w:rsidP="00BA3AE0">
      <w:pPr>
        <w:tabs>
          <w:tab w:val="left" w:pos="426"/>
        </w:tabs>
        <w:spacing w:after="0" w:line="360" w:lineRule="auto"/>
        <w:ind w:left="426"/>
        <w:jc w:val="both"/>
        <w:rPr>
          <w:rFonts w:asciiTheme="majorHAnsi" w:hAnsiTheme="majorHAnsi" w:cstheme="majorHAnsi"/>
          <w:i/>
        </w:rPr>
      </w:pPr>
    </w:p>
    <w:p w14:paraId="6B6F0A0E" w14:textId="77777777" w:rsidR="00BA4864" w:rsidRPr="000F44B0" w:rsidRDefault="00BA4864" w:rsidP="00BA4864">
      <w:pPr>
        <w:tabs>
          <w:tab w:val="left" w:pos="426"/>
        </w:tabs>
        <w:spacing w:after="0" w:line="360" w:lineRule="auto"/>
        <w:ind w:left="426"/>
        <w:rPr>
          <w:rFonts w:asciiTheme="majorHAnsi" w:hAnsiTheme="majorHAnsi" w:cstheme="majorHAnsi"/>
          <w:i/>
        </w:rPr>
      </w:pPr>
      <w:r w:rsidRPr="000F44B0">
        <w:rPr>
          <w:rFonts w:asciiTheme="majorHAnsi" w:hAnsiTheme="majorHAnsi" w:cstheme="majorHAnsi"/>
          <w:i/>
        </w:rPr>
        <w:lastRenderedPageBreak/>
        <w:t>Projektowana konstrukcja jezdni z płyt typu JOMB:</w:t>
      </w:r>
    </w:p>
    <w:p w14:paraId="1DE1ACD2" w14:textId="77777777" w:rsidR="00BA4864" w:rsidRPr="00A024E4" w:rsidRDefault="00BA4864" w:rsidP="00BA4864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nawierzchnia – płyty typu JOMB z wypełnieniem piaskiem </w:t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  <w:t>gr. 12,5</w:t>
      </w:r>
      <w:r w:rsidRPr="00A024E4">
        <w:rPr>
          <w:rFonts w:asciiTheme="majorHAnsi" w:hAnsiTheme="majorHAnsi" w:cstheme="majorHAnsi"/>
        </w:rPr>
        <w:t>cm</w:t>
      </w:r>
    </w:p>
    <w:p w14:paraId="75AFB4A6" w14:textId="77777777" w:rsidR="00BA4864" w:rsidRPr="00A024E4" w:rsidRDefault="00BA4864" w:rsidP="00BA4864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A024E4">
        <w:rPr>
          <w:rFonts w:asciiTheme="majorHAnsi" w:hAnsiTheme="majorHAnsi" w:cstheme="majorHAnsi"/>
        </w:rPr>
        <w:t xml:space="preserve">warstwa </w:t>
      </w:r>
      <w:r>
        <w:rPr>
          <w:rFonts w:asciiTheme="majorHAnsi" w:hAnsiTheme="majorHAnsi" w:cstheme="majorHAnsi"/>
        </w:rPr>
        <w:t xml:space="preserve">odcinająca </w:t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 w:rsidRPr="00A024E4"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>gr. 20,0</w:t>
      </w:r>
      <w:r w:rsidRPr="00A024E4">
        <w:rPr>
          <w:rFonts w:asciiTheme="majorHAnsi" w:hAnsiTheme="majorHAnsi" w:cstheme="majorHAnsi"/>
        </w:rPr>
        <w:t xml:space="preserve"> cm</w:t>
      </w:r>
    </w:p>
    <w:p w14:paraId="70B245A1" w14:textId="77777777" w:rsidR="00BA4864" w:rsidRPr="00A024E4" w:rsidRDefault="00BA4864" w:rsidP="00BA4864">
      <w:pPr>
        <w:numPr>
          <w:ilvl w:val="0"/>
          <w:numId w:val="9"/>
        </w:numPr>
        <w:tabs>
          <w:tab w:val="left" w:pos="426"/>
        </w:tabs>
        <w:spacing w:after="0" w:line="360" w:lineRule="auto"/>
        <w:ind w:left="851"/>
        <w:jc w:val="both"/>
        <w:rPr>
          <w:rFonts w:asciiTheme="majorHAnsi" w:hAnsiTheme="majorHAnsi" w:cstheme="majorHAnsi"/>
        </w:rPr>
      </w:pPr>
      <w:r w:rsidRPr="00A024E4">
        <w:rPr>
          <w:rFonts w:asciiTheme="majorHAnsi" w:hAnsiTheme="majorHAnsi" w:cstheme="majorHAnsi"/>
        </w:rPr>
        <w:t>podłoże gruntowe E</w:t>
      </w:r>
      <w:r w:rsidRPr="00A024E4">
        <w:rPr>
          <w:rFonts w:asciiTheme="majorHAnsi" w:hAnsiTheme="majorHAnsi" w:cstheme="majorHAnsi"/>
          <w:vertAlign w:val="subscript"/>
        </w:rPr>
        <w:t>2</w:t>
      </w:r>
      <w:r>
        <w:rPr>
          <w:rFonts w:asciiTheme="majorHAnsi" w:hAnsiTheme="majorHAnsi" w:cstheme="majorHAnsi"/>
        </w:rPr>
        <w:t>≥80</w:t>
      </w:r>
      <w:r w:rsidRPr="00A024E4">
        <w:rPr>
          <w:rFonts w:asciiTheme="majorHAnsi" w:hAnsiTheme="majorHAnsi" w:cstheme="majorHAnsi"/>
        </w:rPr>
        <w:t>Mpa</w:t>
      </w:r>
    </w:p>
    <w:p w14:paraId="02261F1D" w14:textId="77777777" w:rsidR="00BA4864" w:rsidRPr="00E334FE" w:rsidRDefault="00BA4864" w:rsidP="00BA4864">
      <w:pPr>
        <w:spacing w:after="0" w:line="360" w:lineRule="auto"/>
        <w:ind w:left="851"/>
        <w:rPr>
          <w:rFonts w:asciiTheme="majorHAnsi" w:hAnsiTheme="majorHAnsi" w:cstheme="majorHAnsi"/>
          <w:b/>
        </w:rPr>
      </w:pP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 w:rsidRPr="00A024E4">
        <w:rPr>
          <w:rFonts w:asciiTheme="majorHAnsi" w:hAnsiTheme="majorHAnsi" w:cstheme="majorHAnsi"/>
          <w:b/>
        </w:rPr>
        <w:tab/>
      </w:r>
      <w:r>
        <w:rPr>
          <w:rFonts w:asciiTheme="majorHAnsi" w:hAnsiTheme="majorHAnsi" w:cstheme="majorHAnsi"/>
          <w:b/>
        </w:rPr>
        <w:t>RAZEM gr. 32,5</w:t>
      </w:r>
      <w:r w:rsidRPr="00A024E4">
        <w:rPr>
          <w:rFonts w:asciiTheme="majorHAnsi" w:hAnsiTheme="majorHAnsi" w:cstheme="majorHAnsi"/>
          <w:b/>
        </w:rPr>
        <w:t xml:space="preserve"> cm</w:t>
      </w:r>
    </w:p>
    <w:p w14:paraId="53FE8DD0" w14:textId="645E600C" w:rsidR="00107732" w:rsidRPr="00E334FE" w:rsidRDefault="00107732" w:rsidP="00BA3AE0">
      <w:pPr>
        <w:spacing w:after="0" w:line="360" w:lineRule="auto"/>
        <w:ind w:left="851"/>
        <w:jc w:val="both"/>
        <w:rPr>
          <w:rFonts w:asciiTheme="majorHAnsi" w:hAnsiTheme="majorHAnsi" w:cstheme="majorHAnsi"/>
        </w:rPr>
      </w:pPr>
    </w:p>
    <w:p w14:paraId="01B0C814" w14:textId="300CCD4F" w:rsidR="00107732" w:rsidRPr="00E334FE" w:rsidRDefault="00107732" w:rsidP="002E43EA">
      <w:pPr>
        <w:pStyle w:val="Nagwek2"/>
        <w:numPr>
          <w:ilvl w:val="1"/>
          <w:numId w:val="4"/>
        </w:numPr>
        <w:ind w:hanging="796"/>
        <w:jc w:val="both"/>
        <w:rPr>
          <w:rFonts w:cstheme="majorHAnsi"/>
          <w:b/>
          <w:color w:val="auto"/>
          <w:sz w:val="22"/>
          <w:szCs w:val="22"/>
        </w:rPr>
      </w:pPr>
      <w:bookmarkStart w:id="15" w:name="_Toc164955925"/>
      <w:r w:rsidRPr="00E334FE">
        <w:rPr>
          <w:rFonts w:cstheme="majorHAnsi"/>
          <w:b/>
          <w:color w:val="auto"/>
          <w:sz w:val="22"/>
          <w:szCs w:val="22"/>
        </w:rPr>
        <w:t>Odwodnienie</w:t>
      </w:r>
      <w:bookmarkEnd w:id="15"/>
    </w:p>
    <w:p w14:paraId="7427CBA0" w14:textId="56BEA4FB" w:rsidR="00107732" w:rsidRDefault="00107732" w:rsidP="002E43EA">
      <w:pPr>
        <w:pStyle w:val="Akapitzlist"/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Odwodnienie nawierzchni zapewniono poprzez odprowadzenie wód opadowych spadkami podłużnymi oraz spadkiem poprzecznym 2% do nowoprojektowanych wpustów ulicznych</w:t>
      </w:r>
      <w:r w:rsidR="00112823" w:rsidRPr="00E334FE">
        <w:rPr>
          <w:rFonts w:asciiTheme="majorHAnsi" w:hAnsiTheme="majorHAnsi" w:cstheme="majorHAnsi"/>
        </w:rPr>
        <w:t xml:space="preserve"> </w:t>
      </w:r>
      <w:r w:rsidR="001C34C8" w:rsidRPr="00E334FE">
        <w:rPr>
          <w:rFonts w:asciiTheme="majorHAnsi" w:hAnsiTheme="majorHAnsi" w:cstheme="majorHAnsi"/>
        </w:rPr>
        <w:t>i </w:t>
      </w:r>
      <w:r w:rsidR="001857AA" w:rsidRPr="00E334FE">
        <w:rPr>
          <w:rFonts w:asciiTheme="majorHAnsi" w:hAnsiTheme="majorHAnsi" w:cstheme="majorHAnsi"/>
        </w:rPr>
        <w:t>nowoprojektowane</w:t>
      </w:r>
      <w:r w:rsidR="00944967">
        <w:rPr>
          <w:rFonts w:asciiTheme="majorHAnsi" w:hAnsiTheme="majorHAnsi" w:cstheme="majorHAnsi"/>
        </w:rPr>
        <w:t>go odcinka</w:t>
      </w:r>
      <w:r w:rsidR="001857AA" w:rsidRPr="00E334FE">
        <w:rPr>
          <w:rFonts w:asciiTheme="majorHAnsi" w:hAnsiTheme="majorHAnsi" w:cstheme="majorHAnsi"/>
        </w:rPr>
        <w:t xml:space="preserve"> sieci</w:t>
      </w:r>
      <w:r w:rsidR="00112823" w:rsidRPr="00E334FE">
        <w:rPr>
          <w:rFonts w:asciiTheme="majorHAnsi" w:hAnsiTheme="majorHAnsi" w:cstheme="majorHAnsi"/>
        </w:rPr>
        <w:t xml:space="preserve"> kanalizacji deszczowej. </w:t>
      </w:r>
      <w:r w:rsidR="00246A19">
        <w:rPr>
          <w:rFonts w:asciiTheme="majorHAnsi" w:hAnsiTheme="majorHAnsi" w:cstheme="majorHAnsi"/>
        </w:rPr>
        <w:t xml:space="preserve">Na odcinkach o przekroju 1/1 wody opadowe odprowadzane będą powierzchniowo </w:t>
      </w:r>
      <w:r w:rsidR="00BA4864">
        <w:rPr>
          <w:rFonts w:asciiTheme="majorHAnsi" w:hAnsiTheme="majorHAnsi" w:cstheme="majorHAnsi"/>
        </w:rPr>
        <w:t xml:space="preserve"> - nawierzchnia przepuszczalna oraz powierzchniowo </w:t>
      </w:r>
      <w:r w:rsidR="00246A19">
        <w:rPr>
          <w:rFonts w:asciiTheme="majorHAnsi" w:hAnsiTheme="majorHAnsi" w:cstheme="majorHAnsi"/>
        </w:rPr>
        <w:t>w pobocza.</w:t>
      </w:r>
    </w:p>
    <w:p w14:paraId="589876FC" w14:textId="77777777" w:rsidR="00A61A9B" w:rsidRPr="00E334FE" w:rsidRDefault="00A61A9B" w:rsidP="002E43EA">
      <w:pPr>
        <w:pStyle w:val="Akapitzlist"/>
        <w:spacing w:after="0" w:line="360" w:lineRule="auto"/>
        <w:ind w:left="284"/>
        <w:jc w:val="both"/>
        <w:rPr>
          <w:rFonts w:asciiTheme="majorHAnsi" w:hAnsiTheme="majorHAnsi" w:cstheme="majorHAnsi"/>
        </w:rPr>
      </w:pPr>
    </w:p>
    <w:p w14:paraId="47FEA43E" w14:textId="397D9466" w:rsidR="00107732" w:rsidRPr="00E334FE" w:rsidRDefault="00107732" w:rsidP="002E43EA">
      <w:pPr>
        <w:pStyle w:val="Nagwek2"/>
        <w:numPr>
          <w:ilvl w:val="1"/>
          <w:numId w:val="4"/>
        </w:numPr>
        <w:ind w:hanging="796"/>
        <w:jc w:val="both"/>
        <w:rPr>
          <w:rFonts w:cstheme="majorHAnsi"/>
          <w:b/>
          <w:color w:val="auto"/>
          <w:sz w:val="22"/>
          <w:szCs w:val="22"/>
        </w:rPr>
      </w:pPr>
      <w:bookmarkStart w:id="16" w:name="_Toc164955926"/>
      <w:r w:rsidRPr="00E334FE">
        <w:rPr>
          <w:rFonts w:cstheme="majorHAnsi"/>
          <w:b/>
          <w:color w:val="auto"/>
          <w:sz w:val="22"/>
          <w:szCs w:val="22"/>
        </w:rPr>
        <w:t>Roboty ziemne</w:t>
      </w:r>
      <w:bookmarkEnd w:id="16"/>
    </w:p>
    <w:p w14:paraId="363FEDF1" w14:textId="223D3F25" w:rsidR="00107732" w:rsidRDefault="00107732" w:rsidP="002E43EA">
      <w:pPr>
        <w:pStyle w:val="Akapitzlist"/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Roboty ziemne związane są ze zdjęciem wierzchniej warstwy zalegającej gleby, z korytowaniem pod projektowa</w:t>
      </w:r>
      <w:r w:rsidR="001C34C8" w:rsidRPr="00E334FE">
        <w:rPr>
          <w:rFonts w:asciiTheme="majorHAnsi" w:hAnsiTheme="majorHAnsi" w:cstheme="majorHAnsi"/>
        </w:rPr>
        <w:t>ną konstrukcję</w:t>
      </w:r>
      <w:r w:rsidR="00462FFE">
        <w:rPr>
          <w:rFonts w:asciiTheme="majorHAnsi" w:hAnsiTheme="majorHAnsi" w:cstheme="majorHAnsi"/>
        </w:rPr>
        <w:t xml:space="preserve"> </w:t>
      </w:r>
      <w:r w:rsidR="00BA4864">
        <w:rPr>
          <w:rFonts w:asciiTheme="majorHAnsi" w:hAnsiTheme="majorHAnsi" w:cstheme="majorHAnsi"/>
        </w:rPr>
        <w:t>jezdni oraz</w:t>
      </w:r>
      <w:r w:rsidR="00944967">
        <w:rPr>
          <w:rFonts w:asciiTheme="majorHAnsi" w:hAnsiTheme="majorHAnsi" w:cstheme="majorHAnsi"/>
        </w:rPr>
        <w:t xml:space="preserve"> poszerzeń jezdni</w:t>
      </w:r>
      <w:r w:rsidRPr="00E334FE">
        <w:rPr>
          <w:rFonts w:asciiTheme="majorHAnsi" w:hAnsiTheme="majorHAnsi" w:cstheme="majorHAnsi"/>
        </w:rPr>
        <w:t>. Wszystkie roboty ziemne należy wykonywać zgodnie z normą PN-S-02205.</w:t>
      </w:r>
    </w:p>
    <w:p w14:paraId="6C197829" w14:textId="77777777" w:rsidR="00A61A9B" w:rsidRDefault="00A61A9B" w:rsidP="002E43EA">
      <w:pPr>
        <w:pStyle w:val="Akapitzlist"/>
        <w:spacing w:after="0" w:line="360" w:lineRule="auto"/>
        <w:ind w:left="284"/>
        <w:jc w:val="both"/>
        <w:rPr>
          <w:rFonts w:asciiTheme="majorHAnsi" w:hAnsiTheme="majorHAnsi" w:cstheme="majorHAnsi"/>
        </w:rPr>
      </w:pPr>
    </w:p>
    <w:p w14:paraId="3EE3AE02" w14:textId="2A1FA8E8" w:rsidR="00107732" w:rsidRPr="00E334FE" w:rsidRDefault="00107732" w:rsidP="002E43EA">
      <w:pPr>
        <w:pStyle w:val="Nagwek2"/>
        <w:numPr>
          <w:ilvl w:val="1"/>
          <w:numId w:val="4"/>
        </w:numPr>
        <w:spacing w:line="360" w:lineRule="auto"/>
        <w:ind w:hanging="796"/>
        <w:jc w:val="both"/>
        <w:rPr>
          <w:rFonts w:cstheme="majorHAnsi"/>
          <w:b/>
          <w:color w:val="auto"/>
          <w:sz w:val="22"/>
          <w:szCs w:val="22"/>
        </w:rPr>
      </w:pPr>
      <w:bookmarkStart w:id="17" w:name="_Toc164955927"/>
      <w:r w:rsidRPr="00E334FE">
        <w:rPr>
          <w:rFonts w:cstheme="majorHAnsi"/>
          <w:b/>
          <w:color w:val="auto"/>
          <w:sz w:val="22"/>
          <w:szCs w:val="22"/>
        </w:rPr>
        <w:t>Organizacja ruchu</w:t>
      </w:r>
      <w:bookmarkEnd w:id="17"/>
    </w:p>
    <w:p w14:paraId="4274B4CC" w14:textId="541A3633" w:rsidR="00107732" w:rsidRDefault="00683120" w:rsidP="002E43EA">
      <w:pPr>
        <w:pStyle w:val="Akapitzlist"/>
        <w:spacing w:after="0" w:line="360" w:lineRule="auto"/>
        <w:ind w:left="426" w:hanging="142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Organizacja ruchu pozostaje niezmienna.</w:t>
      </w:r>
    </w:p>
    <w:p w14:paraId="42A331DC" w14:textId="77777777" w:rsidR="00C207B9" w:rsidRPr="00E334FE" w:rsidRDefault="00C207B9" w:rsidP="002E43EA">
      <w:pPr>
        <w:pStyle w:val="Akapitzlist"/>
        <w:spacing w:after="0" w:line="360" w:lineRule="auto"/>
        <w:ind w:left="426" w:hanging="796"/>
        <w:jc w:val="both"/>
        <w:rPr>
          <w:rFonts w:asciiTheme="majorHAnsi" w:hAnsiTheme="majorHAnsi" w:cstheme="majorHAnsi"/>
        </w:rPr>
      </w:pPr>
    </w:p>
    <w:p w14:paraId="024D436B" w14:textId="71A0306F" w:rsidR="00B756F9" w:rsidRPr="00E334FE" w:rsidRDefault="003E49E2" w:rsidP="002E43EA">
      <w:pPr>
        <w:pStyle w:val="Nagwek1"/>
        <w:numPr>
          <w:ilvl w:val="0"/>
          <w:numId w:val="4"/>
        </w:numPr>
        <w:ind w:hanging="796"/>
        <w:rPr>
          <w:rFonts w:cstheme="majorHAnsi"/>
          <w:sz w:val="22"/>
          <w:szCs w:val="22"/>
        </w:rPr>
      </w:pPr>
      <w:bookmarkStart w:id="18" w:name="_Toc164955928"/>
      <w:r w:rsidRPr="00E334FE">
        <w:rPr>
          <w:rFonts w:cstheme="majorHAnsi"/>
          <w:sz w:val="22"/>
          <w:szCs w:val="22"/>
        </w:rPr>
        <w:t>OPINIA GEOTECHNICZNA ORAZ INFORMACJA O SPOSOBIE POSADOWIENIA</w:t>
      </w:r>
      <w:bookmarkEnd w:id="18"/>
    </w:p>
    <w:p w14:paraId="1E8B9FFA" w14:textId="6610BF68" w:rsidR="00B756F9" w:rsidRPr="00E334FE" w:rsidRDefault="003E49E2" w:rsidP="002E43EA">
      <w:pPr>
        <w:pStyle w:val="Nagwek2"/>
        <w:numPr>
          <w:ilvl w:val="1"/>
          <w:numId w:val="4"/>
        </w:numPr>
        <w:spacing w:before="0" w:line="360" w:lineRule="auto"/>
        <w:ind w:hanging="796"/>
        <w:jc w:val="both"/>
        <w:rPr>
          <w:rFonts w:cstheme="majorHAnsi"/>
          <w:b/>
          <w:color w:val="auto"/>
          <w:sz w:val="22"/>
          <w:szCs w:val="22"/>
        </w:rPr>
      </w:pPr>
      <w:bookmarkStart w:id="19" w:name="_Toc164955929"/>
      <w:r w:rsidRPr="00E334FE">
        <w:rPr>
          <w:rFonts w:cstheme="majorHAnsi"/>
          <w:b/>
          <w:color w:val="auto"/>
          <w:sz w:val="22"/>
          <w:szCs w:val="22"/>
        </w:rPr>
        <w:t>Opinia geotechniczna</w:t>
      </w:r>
      <w:bookmarkEnd w:id="19"/>
    </w:p>
    <w:p w14:paraId="05DC3CEB" w14:textId="77777777" w:rsidR="003E49E2" w:rsidRPr="00E334FE" w:rsidRDefault="003E49E2" w:rsidP="002E43EA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Na podstawie przygotowanej opinii geotechnicznej określono warunki gruntowo – wodne oraz sposób przygotowania podłoża pod konstrukcję nawierzchni.</w:t>
      </w:r>
    </w:p>
    <w:p w14:paraId="26BC9437" w14:textId="1ACD2D56" w:rsidR="006D5598" w:rsidRPr="006D5598" w:rsidRDefault="00117325" w:rsidP="002E43EA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6D5598">
        <w:rPr>
          <w:rFonts w:asciiTheme="majorHAnsi" w:hAnsiTheme="majorHAnsi" w:cstheme="majorHAnsi"/>
        </w:rPr>
        <w:t xml:space="preserve">Na podstawie wyników badań przeprowadzonych </w:t>
      </w:r>
      <w:r w:rsidR="006D5598" w:rsidRPr="006D5598">
        <w:rPr>
          <w:rFonts w:asciiTheme="majorHAnsi" w:hAnsiTheme="majorHAnsi" w:cstheme="majorHAnsi"/>
        </w:rPr>
        <w:t>w kwietniu 2024 stwierdzono, że podłoże rodzime pod planowaną inwestycję, pod konstrukcją drogową i warstwą nasypu w strefie rozpoznania (tj. do głębokości 4,0 m p.p.t.) budują osady lodowcowe w postaci piasków drobny (</w:t>
      </w:r>
      <w:proofErr w:type="spellStart"/>
      <w:r w:rsidR="006D5598" w:rsidRPr="006D5598">
        <w:rPr>
          <w:rFonts w:asciiTheme="majorHAnsi" w:hAnsiTheme="majorHAnsi" w:cstheme="majorHAnsi"/>
        </w:rPr>
        <w:t>fSa</w:t>
      </w:r>
      <w:proofErr w:type="spellEnd"/>
      <w:r w:rsidR="006D5598" w:rsidRPr="006D5598">
        <w:rPr>
          <w:rFonts w:asciiTheme="majorHAnsi" w:hAnsiTheme="majorHAnsi" w:cstheme="majorHAnsi"/>
        </w:rPr>
        <w:t>), które na głębokości 0,8 – 1,2 m przechodzą w piaski gliniaste (</w:t>
      </w:r>
      <w:proofErr w:type="spellStart"/>
      <w:r w:rsidR="006D5598" w:rsidRPr="006D5598">
        <w:rPr>
          <w:rFonts w:asciiTheme="majorHAnsi" w:hAnsiTheme="majorHAnsi" w:cstheme="majorHAnsi"/>
        </w:rPr>
        <w:t>clSa</w:t>
      </w:r>
      <w:proofErr w:type="spellEnd"/>
      <w:r w:rsidR="006D5598" w:rsidRPr="006D5598">
        <w:rPr>
          <w:rFonts w:asciiTheme="majorHAnsi" w:hAnsiTheme="majorHAnsi" w:cstheme="majorHAnsi"/>
        </w:rPr>
        <w:t>).</w:t>
      </w:r>
      <w:r w:rsidR="002E43EA">
        <w:rPr>
          <w:rFonts w:asciiTheme="majorHAnsi" w:hAnsiTheme="majorHAnsi" w:cstheme="majorHAnsi"/>
        </w:rPr>
        <w:t xml:space="preserve"> </w:t>
      </w:r>
      <w:r w:rsidR="006D5598" w:rsidRPr="006D5598">
        <w:rPr>
          <w:rFonts w:asciiTheme="majorHAnsi" w:hAnsiTheme="majorHAnsi" w:cstheme="majorHAnsi"/>
        </w:rPr>
        <w:t>W trakcie wykonywania prac polowych (kwiecień 2024r.) w otworze nr 1 stwierdzono występowanie napiętego zwierciadła wody gruntowej na głębokości 3,0 m. Woda stabilizowała się na głębokości 2,0 m p.p.t.</w:t>
      </w:r>
    </w:p>
    <w:p w14:paraId="1BE2ED3D" w14:textId="5B7AC2F7" w:rsidR="006D5598" w:rsidRPr="006D5598" w:rsidRDefault="006D5598" w:rsidP="002E43EA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6D5598">
        <w:rPr>
          <w:rFonts w:asciiTheme="majorHAnsi" w:hAnsiTheme="majorHAnsi" w:cstheme="majorHAnsi"/>
        </w:rPr>
        <w:t>Podłoże przedmiotowej inwestycji podzielono na trzy warstwy geotechniczne: jedną w gruntach niespoistych oraz dwie w obrębie gruntów spoistych zróżnicowanych pod względem parametrów geotechnicznych.</w:t>
      </w:r>
    </w:p>
    <w:p w14:paraId="6BB3F6DA" w14:textId="77777777" w:rsidR="006D5598" w:rsidRPr="006D5598" w:rsidRDefault="006D5598" w:rsidP="002E43EA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6D5598">
        <w:rPr>
          <w:rFonts w:asciiTheme="majorHAnsi" w:hAnsiTheme="majorHAnsi" w:cstheme="majorHAnsi"/>
        </w:rPr>
        <w:lastRenderedPageBreak/>
        <w:t>Warstwy geotechniczne budujące podłoże:</w:t>
      </w:r>
    </w:p>
    <w:p w14:paraId="383628DB" w14:textId="3FD11BF6" w:rsidR="006D5598" w:rsidRPr="006D5598" w:rsidRDefault="006D5598" w:rsidP="002E43EA">
      <w:pPr>
        <w:pStyle w:val="Akapitzlist"/>
        <w:numPr>
          <w:ilvl w:val="0"/>
          <w:numId w:val="22"/>
        </w:numPr>
        <w:spacing w:after="0" w:line="360" w:lineRule="auto"/>
        <w:ind w:left="1276" w:hanging="425"/>
        <w:jc w:val="both"/>
        <w:rPr>
          <w:rFonts w:asciiTheme="majorHAnsi" w:hAnsiTheme="majorHAnsi" w:cstheme="majorHAnsi"/>
        </w:rPr>
      </w:pPr>
      <w:r w:rsidRPr="006D5598">
        <w:rPr>
          <w:rFonts w:asciiTheme="majorHAnsi" w:hAnsiTheme="majorHAnsi" w:cstheme="majorHAnsi"/>
        </w:rPr>
        <w:t>Warstwa I a – piaski gliniaste, wilgotne; plastyczne o przyjętej wartości stopnia plastyczności IL = 0,4;</w:t>
      </w:r>
    </w:p>
    <w:p w14:paraId="365C7629" w14:textId="7D8B3B02" w:rsidR="006D5598" w:rsidRPr="006D5598" w:rsidRDefault="006D5598" w:rsidP="002E43EA">
      <w:pPr>
        <w:pStyle w:val="Akapitzlist"/>
        <w:numPr>
          <w:ilvl w:val="0"/>
          <w:numId w:val="22"/>
        </w:numPr>
        <w:spacing w:after="0" w:line="360" w:lineRule="auto"/>
        <w:ind w:left="1276" w:hanging="425"/>
        <w:jc w:val="both"/>
        <w:rPr>
          <w:rFonts w:asciiTheme="majorHAnsi" w:hAnsiTheme="majorHAnsi" w:cstheme="majorHAnsi"/>
        </w:rPr>
      </w:pPr>
      <w:r w:rsidRPr="006D5598">
        <w:rPr>
          <w:rFonts w:asciiTheme="majorHAnsi" w:hAnsiTheme="majorHAnsi" w:cstheme="majorHAnsi"/>
        </w:rPr>
        <w:t>Warstwa I b – piaski gliniaste, mało wilgotne; twardoplastyczne o przyjętej wartości stopnia plastyczności IL = 0,1.</w:t>
      </w:r>
    </w:p>
    <w:p w14:paraId="3E406C8E" w14:textId="4C49D2E5" w:rsidR="006D5598" w:rsidRPr="006D5598" w:rsidRDefault="006D5598" w:rsidP="002E43EA">
      <w:pPr>
        <w:pStyle w:val="Akapitzlist"/>
        <w:numPr>
          <w:ilvl w:val="0"/>
          <w:numId w:val="22"/>
        </w:numPr>
        <w:spacing w:after="0" w:line="360" w:lineRule="auto"/>
        <w:ind w:left="1276" w:hanging="425"/>
        <w:jc w:val="both"/>
        <w:rPr>
          <w:rFonts w:asciiTheme="majorHAnsi" w:hAnsiTheme="majorHAnsi" w:cstheme="majorHAnsi"/>
        </w:rPr>
      </w:pPr>
      <w:r w:rsidRPr="006D5598">
        <w:rPr>
          <w:rFonts w:asciiTheme="majorHAnsi" w:hAnsiTheme="majorHAnsi" w:cstheme="majorHAnsi"/>
        </w:rPr>
        <w:t>Warstwa II – piaski drobne, mało wilgotne i nawodnione; średnio zagęszczone o przyjętej wartości stopnia zagęszczenia ID = 0,5;</w:t>
      </w:r>
    </w:p>
    <w:p w14:paraId="0C832738" w14:textId="0F6D2743" w:rsidR="006D5598" w:rsidRPr="006D5598" w:rsidRDefault="006D5598" w:rsidP="002E43EA">
      <w:pPr>
        <w:pStyle w:val="Akapitzlist"/>
        <w:numPr>
          <w:ilvl w:val="0"/>
          <w:numId w:val="22"/>
        </w:numPr>
        <w:spacing w:after="0" w:line="360" w:lineRule="auto"/>
        <w:ind w:left="1276" w:hanging="425"/>
        <w:jc w:val="both"/>
        <w:rPr>
          <w:rFonts w:asciiTheme="majorHAnsi" w:hAnsiTheme="majorHAnsi" w:cstheme="majorHAnsi"/>
        </w:rPr>
      </w:pPr>
      <w:r w:rsidRPr="006D5598">
        <w:rPr>
          <w:rFonts w:asciiTheme="majorHAnsi" w:hAnsiTheme="majorHAnsi" w:cstheme="majorHAnsi"/>
        </w:rPr>
        <w:t>Warstwy I b i II cechują się korzystnymi parametrami geotechnicznymi, natomiast plastyczne piaski gliniaste warstwy I a to grunty o ograniczonej nośności.</w:t>
      </w:r>
    </w:p>
    <w:p w14:paraId="44FD321B" w14:textId="297E76DB" w:rsidR="00117325" w:rsidRPr="006D5598" w:rsidRDefault="00117325" w:rsidP="006D5598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6D5598">
        <w:rPr>
          <w:rFonts w:asciiTheme="majorHAnsi" w:hAnsiTheme="majorHAnsi" w:cstheme="majorHAnsi"/>
        </w:rPr>
        <w:t>Uwzględniając zalegające grunty w podłożu gruntowym oraz poziom wód gruntowych. Podłoże gruntowe należy zaliczyć do grupy nośności G1</w:t>
      </w:r>
      <w:r w:rsidR="00E504FE">
        <w:rPr>
          <w:rFonts w:asciiTheme="majorHAnsi" w:hAnsiTheme="majorHAnsi" w:cstheme="majorHAnsi"/>
        </w:rPr>
        <w:t>/G2</w:t>
      </w:r>
      <w:r w:rsidRPr="006D5598">
        <w:rPr>
          <w:rFonts w:asciiTheme="majorHAnsi" w:hAnsiTheme="majorHAnsi" w:cstheme="majorHAnsi"/>
        </w:rPr>
        <w:t xml:space="preserve">. </w:t>
      </w:r>
    </w:p>
    <w:p w14:paraId="0EAFA62A" w14:textId="127A4540" w:rsidR="00117325" w:rsidRPr="006D5598" w:rsidRDefault="00117325" w:rsidP="006D5598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6D5598">
        <w:rPr>
          <w:rFonts w:asciiTheme="majorHAnsi" w:hAnsiTheme="majorHAnsi" w:cstheme="majorHAnsi"/>
        </w:rPr>
        <w:t xml:space="preserve">W podłożu przedmiotowej inwestycji występują typowe dla danego obszaru grunty mineralne, w związku z powyższym warunki gruntowe omawianego podłoża należy uznać za proste. Warunki wodne należy uznać za dobre. Obiekt proponuje się zaliczyć do pierwszej kategorii geotechnicznej. </w:t>
      </w:r>
    </w:p>
    <w:p w14:paraId="5C1D4973" w14:textId="77777777" w:rsidR="001C34C8" w:rsidRPr="00291D23" w:rsidRDefault="001C34C8" w:rsidP="006D5598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291D23">
        <w:rPr>
          <w:rFonts w:asciiTheme="majorHAnsi" w:hAnsiTheme="majorHAnsi" w:cstheme="majorHAnsi"/>
        </w:rPr>
        <w:t>Wnioski zalecenia opinii geotechnicznej.</w:t>
      </w:r>
    </w:p>
    <w:p w14:paraId="1959E186" w14:textId="32F233BA" w:rsidR="006D5598" w:rsidRPr="00291D23" w:rsidRDefault="006D5598" w:rsidP="006D5598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291D23">
        <w:rPr>
          <w:rFonts w:asciiTheme="majorHAnsi" w:hAnsiTheme="majorHAnsi" w:cstheme="majorHAnsi"/>
        </w:rPr>
        <w:t>Podłoże rodzime w rejonie inwestycji budują średnio zagęszczone piaski drobne oraz od głębokości około 1 m do głę</w:t>
      </w:r>
      <w:r w:rsidR="002256FE">
        <w:rPr>
          <w:rFonts w:asciiTheme="majorHAnsi" w:hAnsiTheme="majorHAnsi" w:cstheme="majorHAnsi"/>
        </w:rPr>
        <w:t>bokości rozpoznania plastyczne i </w:t>
      </w:r>
      <w:r w:rsidRPr="00291D23">
        <w:rPr>
          <w:rFonts w:asciiTheme="majorHAnsi" w:hAnsiTheme="majorHAnsi" w:cstheme="majorHAnsi"/>
        </w:rPr>
        <w:t>twardoplastyczne gliny zwałowe wykształcone w</w:t>
      </w:r>
      <w:r w:rsidR="002256FE">
        <w:rPr>
          <w:rFonts w:asciiTheme="majorHAnsi" w:hAnsiTheme="majorHAnsi" w:cstheme="majorHAnsi"/>
        </w:rPr>
        <w:t> </w:t>
      </w:r>
      <w:r w:rsidRPr="00291D23">
        <w:rPr>
          <w:rFonts w:asciiTheme="majorHAnsi" w:hAnsiTheme="majorHAnsi" w:cstheme="majorHAnsi"/>
        </w:rPr>
        <w:t>po</w:t>
      </w:r>
      <w:r w:rsidR="002256FE">
        <w:rPr>
          <w:rFonts w:asciiTheme="majorHAnsi" w:hAnsiTheme="majorHAnsi" w:cstheme="majorHAnsi"/>
        </w:rPr>
        <w:t>staci piasków gliniastych</w:t>
      </w:r>
      <w:r w:rsidRPr="00291D23">
        <w:rPr>
          <w:rFonts w:asciiTheme="majorHAnsi" w:hAnsiTheme="majorHAnsi" w:cstheme="majorHAnsi"/>
        </w:rPr>
        <w:t>.</w:t>
      </w:r>
    </w:p>
    <w:p w14:paraId="0B100D3A" w14:textId="0647E30B" w:rsidR="00117325" w:rsidRPr="00291D23" w:rsidRDefault="00117325" w:rsidP="006D5598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291D23">
        <w:rPr>
          <w:rFonts w:asciiTheme="majorHAnsi" w:hAnsiTheme="majorHAnsi" w:cstheme="majorHAnsi"/>
        </w:rPr>
        <w:t>Wartość wtórnego modułu odkształcenia E2</w:t>
      </w:r>
      <w:r w:rsidR="00291D23">
        <w:rPr>
          <w:rFonts w:asciiTheme="majorHAnsi" w:hAnsiTheme="majorHAnsi" w:cstheme="majorHAnsi"/>
        </w:rPr>
        <w:t xml:space="preserve"> na podłożu </w:t>
      </w:r>
      <w:r w:rsidR="00E504FE">
        <w:rPr>
          <w:rFonts w:asciiTheme="majorHAnsi" w:hAnsiTheme="majorHAnsi" w:cstheme="majorHAnsi"/>
        </w:rPr>
        <w:t xml:space="preserve">dla grupy nośności G2 </w:t>
      </w:r>
      <w:r w:rsidR="00291D23">
        <w:rPr>
          <w:rFonts w:asciiTheme="majorHAnsi" w:hAnsiTheme="majorHAnsi" w:cstheme="majorHAnsi"/>
        </w:rPr>
        <w:t>nie powinna być mniejsza niż 50MPa</w:t>
      </w:r>
      <w:r w:rsidR="00E504FE">
        <w:rPr>
          <w:rFonts w:asciiTheme="majorHAnsi" w:hAnsiTheme="majorHAnsi" w:cstheme="majorHAnsi"/>
        </w:rPr>
        <w:t>, natomiast dla grupy nośności G1 nie powinna być mniejsza niż 80MPa</w:t>
      </w:r>
      <w:r w:rsidR="00291D23">
        <w:rPr>
          <w:rFonts w:asciiTheme="majorHAnsi" w:hAnsiTheme="majorHAnsi" w:cstheme="majorHAnsi"/>
        </w:rPr>
        <w:t>. W </w:t>
      </w:r>
      <w:r w:rsidRPr="00291D23">
        <w:rPr>
          <w:rFonts w:asciiTheme="majorHAnsi" w:hAnsiTheme="majorHAnsi" w:cstheme="majorHAnsi"/>
        </w:rPr>
        <w:t xml:space="preserve">przypadku niskich parametrów nośności koniczne jest zastosowanie dodatkowej warstwy wzmocnienia. </w:t>
      </w:r>
      <w:r w:rsidR="00291D23" w:rsidRPr="00291D23">
        <w:rPr>
          <w:rFonts w:asciiTheme="majorHAnsi" w:hAnsiTheme="majorHAnsi" w:cstheme="majorHAnsi"/>
        </w:rPr>
        <w:t>Na w</w:t>
      </w:r>
      <w:r w:rsidRPr="00291D23">
        <w:rPr>
          <w:rFonts w:asciiTheme="majorHAnsi" w:hAnsiTheme="majorHAnsi" w:cstheme="majorHAnsi"/>
        </w:rPr>
        <w:t xml:space="preserve">arstwę podbudowy zasadniczej </w:t>
      </w:r>
      <w:r w:rsidR="00291D23" w:rsidRPr="00291D23">
        <w:rPr>
          <w:rFonts w:asciiTheme="majorHAnsi" w:hAnsiTheme="majorHAnsi" w:cstheme="majorHAnsi"/>
        </w:rPr>
        <w:t>należy</w:t>
      </w:r>
      <w:r w:rsidRPr="00291D23">
        <w:rPr>
          <w:rFonts w:asciiTheme="majorHAnsi" w:hAnsiTheme="majorHAnsi" w:cstheme="majorHAnsi"/>
        </w:rPr>
        <w:t xml:space="preserve"> zastosować </w:t>
      </w:r>
      <w:r w:rsidR="00394EE3" w:rsidRPr="00291D23">
        <w:rPr>
          <w:rFonts w:asciiTheme="majorHAnsi" w:hAnsiTheme="majorHAnsi" w:cstheme="majorHAnsi"/>
        </w:rPr>
        <w:t>mieszankę niezwiązaną z kruszywem C90/3</w:t>
      </w:r>
      <w:r w:rsidRPr="00291D23">
        <w:rPr>
          <w:rFonts w:asciiTheme="majorHAnsi" w:hAnsiTheme="majorHAnsi" w:cstheme="majorHAnsi"/>
        </w:rPr>
        <w:t>.</w:t>
      </w:r>
    </w:p>
    <w:p w14:paraId="7133156B" w14:textId="085EEEBA" w:rsidR="00B838C1" w:rsidRPr="00291D23" w:rsidRDefault="003E49E2" w:rsidP="006D5598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291D23">
        <w:rPr>
          <w:rFonts w:asciiTheme="majorHAnsi" w:hAnsiTheme="majorHAnsi" w:cstheme="majorHAnsi"/>
        </w:rPr>
        <w:t>Z uwagi na liniowy charakter inwestycji zmienność budowy podłoża może być większa niż wynika to z punktowego rozpoznania. Weryfikować należy nośność podłoża (wartości wtórnego modułu odkształcenia E2), która przyjęta została na podstawie kryterium wysadzinowości i warunków wodnych. We wszystkich wątpliwych sytuacjach należy wzmocnić podłoże gruntowe doprowadzając do wymaganych parametrów nośności pod projektowaną konstrukcję nawierzchni.</w:t>
      </w:r>
      <w:r w:rsidR="005854D8" w:rsidRPr="00291D23">
        <w:rPr>
          <w:rFonts w:asciiTheme="majorHAnsi" w:hAnsiTheme="majorHAnsi" w:cstheme="majorHAnsi"/>
        </w:rPr>
        <w:t xml:space="preserve"> </w:t>
      </w:r>
    </w:p>
    <w:p w14:paraId="742B7B7F" w14:textId="7BE6D96D" w:rsidR="00B756F9" w:rsidRPr="00E334FE" w:rsidRDefault="003E49E2" w:rsidP="006D5598">
      <w:pPr>
        <w:pStyle w:val="Nagwek2"/>
        <w:numPr>
          <w:ilvl w:val="1"/>
          <w:numId w:val="4"/>
        </w:numPr>
        <w:spacing w:before="0" w:line="360" w:lineRule="auto"/>
        <w:ind w:hanging="796"/>
        <w:jc w:val="both"/>
        <w:rPr>
          <w:rFonts w:cstheme="majorHAnsi"/>
          <w:b/>
          <w:color w:val="auto"/>
          <w:sz w:val="22"/>
          <w:szCs w:val="22"/>
        </w:rPr>
      </w:pPr>
      <w:bookmarkStart w:id="20" w:name="_Toc164955930"/>
      <w:r w:rsidRPr="00E334FE">
        <w:rPr>
          <w:rFonts w:cstheme="majorHAnsi"/>
          <w:b/>
          <w:color w:val="auto"/>
          <w:sz w:val="22"/>
          <w:szCs w:val="22"/>
        </w:rPr>
        <w:t>Warunki gruntowo - wodne</w:t>
      </w:r>
      <w:bookmarkEnd w:id="20"/>
    </w:p>
    <w:p w14:paraId="7D98DAA0" w14:textId="43DB261C" w:rsidR="00291D23" w:rsidRPr="00291D23" w:rsidRDefault="003E49E2" w:rsidP="00291D23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291D23">
        <w:rPr>
          <w:rFonts w:asciiTheme="majorHAnsi" w:hAnsiTheme="majorHAnsi" w:cstheme="majorHAnsi"/>
        </w:rPr>
        <w:t xml:space="preserve">W celu prawidłowego wykonania konstrukcji </w:t>
      </w:r>
      <w:r w:rsidR="00E504FE">
        <w:rPr>
          <w:rFonts w:asciiTheme="majorHAnsi" w:hAnsiTheme="majorHAnsi" w:cstheme="majorHAnsi"/>
        </w:rPr>
        <w:t xml:space="preserve">poszerzeń </w:t>
      </w:r>
      <w:r w:rsidRPr="00291D23">
        <w:rPr>
          <w:rFonts w:asciiTheme="majorHAnsi" w:hAnsiTheme="majorHAnsi" w:cstheme="majorHAnsi"/>
        </w:rPr>
        <w:t xml:space="preserve">nawierzchni należy zastosować </w:t>
      </w:r>
      <w:r w:rsidR="00117325" w:rsidRPr="00291D23">
        <w:rPr>
          <w:rFonts w:asciiTheme="majorHAnsi" w:hAnsiTheme="majorHAnsi" w:cstheme="majorHAnsi"/>
        </w:rPr>
        <w:t>warstwę</w:t>
      </w:r>
      <w:r w:rsidR="00394EE3" w:rsidRPr="00291D23">
        <w:rPr>
          <w:rFonts w:asciiTheme="majorHAnsi" w:hAnsiTheme="majorHAnsi" w:cstheme="majorHAnsi"/>
        </w:rPr>
        <w:t xml:space="preserve"> </w:t>
      </w:r>
      <w:r w:rsidR="006D5598" w:rsidRPr="00291D23">
        <w:rPr>
          <w:rFonts w:asciiTheme="majorHAnsi" w:hAnsiTheme="majorHAnsi" w:cstheme="majorHAnsi"/>
        </w:rPr>
        <w:t>odcinającą z </w:t>
      </w:r>
      <w:r w:rsidR="00117325" w:rsidRPr="00291D23">
        <w:rPr>
          <w:rFonts w:asciiTheme="majorHAnsi" w:hAnsiTheme="majorHAnsi" w:cstheme="majorHAnsi"/>
        </w:rPr>
        <w:t xml:space="preserve">mieszanki </w:t>
      </w:r>
      <w:r w:rsidR="006D5598" w:rsidRPr="00291D23">
        <w:rPr>
          <w:rFonts w:asciiTheme="majorHAnsi" w:hAnsiTheme="majorHAnsi" w:cstheme="majorHAnsi"/>
        </w:rPr>
        <w:t>gruntu stabilizowanego cementem</w:t>
      </w:r>
      <w:r w:rsidR="00394EE3" w:rsidRPr="00291D23">
        <w:rPr>
          <w:rFonts w:asciiTheme="majorHAnsi" w:hAnsiTheme="majorHAnsi" w:cstheme="majorHAnsi"/>
        </w:rPr>
        <w:t xml:space="preserve">. </w:t>
      </w:r>
      <w:r w:rsidR="00291D23" w:rsidRPr="00291D23">
        <w:rPr>
          <w:rFonts w:asciiTheme="majorHAnsi" w:hAnsiTheme="majorHAnsi" w:cstheme="majorHAnsi"/>
        </w:rPr>
        <w:t>Podczas wierceń terenowych stwierdzono występowania napiętego zwierciadła wody gruntowej w otworze nr 1 na głębokości 3,0 m. Woda stabilizowała się na głębokości 2,0 m p.p.t.</w:t>
      </w:r>
      <w:r w:rsidR="00291D23">
        <w:rPr>
          <w:rFonts w:asciiTheme="majorHAnsi" w:hAnsiTheme="majorHAnsi" w:cstheme="majorHAnsi"/>
        </w:rPr>
        <w:t xml:space="preserve"> </w:t>
      </w:r>
      <w:r w:rsidR="00291D23" w:rsidRPr="00291D23">
        <w:rPr>
          <w:rFonts w:asciiTheme="majorHAnsi" w:hAnsiTheme="majorHAnsi" w:cstheme="majorHAnsi"/>
        </w:rPr>
        <w:t>Warunki wodne są dobre.</w:t>
      </w:r>
    </w:p>
    <w:p w14:paraId="62302D32" w14:textId="3329565C" w:rsidR="003E49E2" w:rsidRPr="00291D23" w:rsidRDefault="00382594" w:rsidP="00291D23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291D23">
        <w:rPr>
          <w:rFonts w:asciiTheme="majorHAnsi" w:hAnsiTheme="majorHAnsi" w:cstheme="majorHAnsi"/>
        </w:rPr>
        <w:lastRenderedPageBreak/>
        <w:t>Po </w:t>
      </w:r>
      <w:r w:rsidR="003E49E2" w:rsidRPr="00291D23">
        <w:rPr>
          <w:rFonts w:asciiTheme="majorHAnsi" w:hAnsiTheme="majorHAnsi" w:cstheme="majorHAnsi"/>
        </w:rPr>
        <w:t>zdjęciu warstw konstrukcyjnych –</w:t>
      </w:r>
      <w:r w:rsidR="00394EE3" w:rsidRPr="00291D23">
        <w:rPr>
          <w:rFonts w:asciiTheme="majorHAnsi" w:hAnsiTheme="majorHAnsi" w:cstheme="majorHAnsi"/>
        </w:rPr>
        <w:t xml:space="preserve"> </w:t>
      </w:r>
      <w:r w:rsidR="003E49E2" w:rsidRPr="00291D23">
        <w:rPr>
          <w:rFonts w:asciiTheme="majorHAnsi" w:hAnsiTheme="majorHAnsi" w:cstheme="majorHAnsi"/>
        </w:rPr>
        <w:t xml:space="preserve">nawierzchni i </w:t>
      </w:r>
      <w:r w:rsidR="00394EE3" w:rsidRPr="00291D23">
        <w:rPr>
          <w:rFonts w:asciiTheme="majorHAnsi" w:hAnsiTheme="majorHAnsi" w:cstheme="majorHAnsi"/>
        </w:rPr>
        <w:t>podbudowy</w:t>
      </w:r>
      <w:r w:rsidR="003E49E2" w:rsidRPr="00291D23">
        <w:rPr>
          <w:rFonts w:asciiTheme="majorHAnsi" w:hAnsiTheme="majorHAnsi" w:cstheme="majorHAnsi"/>
        </w:rPr>
        <w:t xml:space="preserve"> należy określić każdorazowo nośność podłoża pod konstrukcje nawierzchni. W każdym przypadku </w:t>
      </w:r>
      <w:r w:rsidR="00394EE3" w:rsidRPr="00291D23">
        <w:rPr>
          <w:rFonts w:asciiTheme="majorHAnsi" w:hAnsiTheme="majorHAnsi" w:cstheme="majorHAnsi"/>
        </w:rPr>
        <w:t xml:space="preserve">napotkania </w:t>
      </w:r>
      <w:r w:rsidR="003E49E2" w:rsidRPr="00291D23">
        <w:rPr>
          <w:rFonts w:asciiTheme="majorHAnsi" w:hAnsiTheme="majorHAnsi" w:cstheme="majorHAnsi"/>
        </w:rPr>
        <w:t>grupy nośności G4 – oznaczonej na podstawie wtórnego modułu odkształcenia, gdzie E2&gt;25MPa należy wykonać– należy wykonać warstwę wzmocnienia poprzez stabilizację spoiwami hydraulicznymi lub wymianę warstw gruntów wysadzinowych na grunty niespoiste przyda</w:t>
      </w:r>
      <w:r w:rsidR="00394EE3" w:rsidRPr="00291D23">
        <w:rPr>
          <w:rFonts w:asciiTheme="majorHAnsi" w:hAnsiTheme="majorHAnsi" w:cstheme="majorHAnsi"/>
        </w:rPr>
        <w:t>tne do budowy nasypów zgodnie z </w:t>
      </w:r>
      <w:r w:rsidR="003E49E2" w:rsidRPr="00291D23">
        <w:rPr>
          <w:rFonts w:asciiTheme="majorHAnsi" w:hAnsiTheme="majorHAnsi" w:cstheme="majorHAnsi"/>
        </w:rPr>
        <w:t>wymaganiami PN-S-02205:1998 doprowadzając podłoże gruntowe pod warstwę projektowanej konstrukcji nawierzchni do nośności określonej za pomocą wt</w:t>
      </w:r>
      <w:r w:rsidR="00E504FE">
        <w:rPr>
          <w:rFonts w:asciiTheme="majorHAnsi" w:hAnsiTheme="majorHAnsi" w:cstheme="majorHAnsi"/>
        </w:rPr>
        <w:t>órnego modułu odkształcenia E2&gt;8</w:t>
      </w:r>
      <w:r w:rsidR="003E49E2" w:rsidRPr="00291D23">
        <w:rPr>
          <w:rFonts w:asciiTheme="majorHAnsi" w:hAnsiTheme="majorHAnsi" w:cstheme="majorHAnsi"/>
        </w:rPr>
        <w:t>0MPa oraz minimal</w:t>
      </w:r>
      <w:r w:rsidR="00394EE3" w:rsidRPr="00291D23">
        <w:rPr>
          <w:rFonts w:asciiTheme="majorHAnsi" w:hAnsiTheme="majorHAnsi" w:cstheme="majorHAnsi"/>
        </w:rPr>
        <w:t xml:space="preserve">ny wskaźnik zagęszczenia </w:t>
      </w:r>
      <w:proofErr w:type="spellStart"/>
      <w:r w:rsidR="00394EE3" w:rsidRPr="00291D23">
        <w:rPr>
          <w:rFonts w:asciiTheme="majorHAnsi" w:hAnsiTheme="majorHAnsi" w:cstheme="majorHAnsi"/>
        </w:rPr>
        <w:t>Is</w:t>
      </w:r>
      <w:proofErr w:type="spellEnd"/>
      <w:r w:rsidR="00394EE3" w:rsidRPr="00291D23">
        <w:rPr>
          <w:rFonts w:asciiTheme="majorHAnsi" w:hAnsiTheme="majorHAnsi" w:cstheme="majorHAnsi"/>
        </w:rPr>
        <w:t>=1,0</w:t>
      </w:r>
      <w:r w:rsidR="00291D23" w:rsidRPr="00291D23">
        <w:rPr>
          <w:rFonts w:asciiTheme="majorHAnsi" w:hAnsiTheme="majorHAnsi" w:cstheme="majorHAnsi"/>
        </w:rPr>
        <w:t xml:space="preserve"> pod zaprojektowaną warst</w:t>
      </w:r>
      <w:r w:rsidR="00E504FE">
        <w:rPr>
          <w:rFonts w:asciiTheme="majorHAnsi" w:hAnsiTheme="majorHAnsi" w:cstheme="majorHAnsi"/>
        </w:rPr>
        <w:t>wę podbudowy</w:t>
      </w:r>
      <w:r w:rsidR="00291D23" w:rsidRPr="00291D23">
        <w:rPr>
          <w:rFonts w:asciiTheme="majorHAnsi" w:hAnsiTheme="majorHAnsi" w:cstheme="majorHAnsi"/>
        </w:rPr>
        <w:t>.</w:t>
      </w:r>
    </w:p>
    <w:p w14:paraId="37AE28F2" w14:textId="0E9E052B" w:rsidR="003E49E2" w:rsidRPr="00291D23" w:rsidRDefault="003E49E2" w:rsidP="00291D23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291D23">
        <w:rPr>
          <w:rFonts w:asciiTheme="majorHAnsi" w:hAnsiTheme="majorHAnsi" w:cstheme="majorHAnsi"/>
        </w:rPr>
        <w:t xml:space="preserve">Sprawdzenie zagęszczenia gruntu zasypowego polega na skontrolowaniu zgodności osiągniętych wartości wskaźnika zagęszczenia </w:t>
      </w:r>
      <w:proofErr w:type="spellStart"/>
      <w:r w:rsidRPr="00291D23">
        <w:rPr>
          <w:rFonts w:asciiTheme="majorHAnsi" w:hAnsiTheme="majorHAnsi" w:cstheme="majorHAnsi"/>
        </w:rPr>
        <w:t>Is</w:t>
      </w:r>
      <w:proofErr w:type="spellEnd"/>
      <w:r w:rsidRPr="00291D23">
        <w:rPr>
          <w:rFonts w:asciiTheme="majorHAnsi" w:hAnsiTheme="majorHAnsi" w:cstheme="majorHAnsi"/>
        </w:rPr>
        <w:t xml:space="preserve"> z wartością wymaganą lub stopień zagęszczenia oraz modułu wtórnego E2 dla ostatniej warstwy, stanowiącej podłoże pod konstrukcję. Wymagana częstotliwość pomiarów wskaźnika zagęszczenia </w:t>
      </w:r>
      <w:proofErr w:type="spellStart"/>
      <w:r w:rsidRPr="00291D23">
        <w:rPr>
          <w:rFonts w:asciiTheme="majorHAnsi" w:hAnsiTheme="majorHAnsi" w:cstheme="majorHAnsi"/>
        </w:rPr>
        <w:t>Is</w:t>
      </w:r>
      <w:proofErr w:type="spellEnd"/>
      <w:r w:rsidRPr="00291D23">
        <w:rPr>
          <w:rFonts w:asciiTheme="majorHAnsi" w:hAnsiTheme="majorHAnsi" w:cstheme="majorHAnsi"/>
        </w:rPr>
        <w:t> oraz modułu wtórnego E2 jest opisana w normie PN-S-02205:1998.</w:t>
      </w:r>
    </w:p>
    <w:p w14:paraId="3698EC5E" w14:textId="77777777" w:rsidR="00497738" w:rsidRPr="00E334FE" w:rsidRDefault="00497738" w:rsidP="00E334FE">
      <w:pPr>
        <w:jc w:val="both"/>
        <w:rPr>
          <w:rFonts w:asciiTheme="majorHAnsi" w:hAnsiTheme="majorHAnsi" w:cstheme="majorHAnsi"/>
        </w:rPr>
      </w:pPr>
    </w:p>
    <w:p w14:paraId="12327079" w14:textId="77777777" w:rsidR="00497738" w:rsidRPr="00E504FE" w:rsidRDefault="00497738" w:rsidP="00DB09A3">
      <w:pPr>
        <w:pStyle w:val="Nagwek1"/>
        <w:numPr>
          <w:ilvl w:val="0"/>
          <w:numId w:val="4"/>
        </w:numPr>
        <w:ind w:hanging="436"/>
        <w:rPr>
          <w:rFonts w:cstheme="majorHAnsi"/>
          <w:sz w:val="22"/>
          <w:szCs w:val="22"/>
          <w:u w:val="single"/>
        </w:rPr>
      </w:pPr>
      <w:bookmarkStart w:id="21" w:name="_Toc164955931"/>
      <w:r w:rsidRPr="00E504FE">
        <w:rPr>
          <w:rFonts w:cstheme="majorHAnsi"/>
          <w:sz w:val="22"/>
          <w:szCs w:val="22"/>
          <w:u w:val="single"/>
        </w:rPr>
        <w:t>KANALIZACJA DESZCZOWA</w:t>
      </w:r>
      <w:bookmarkEnd w:id="21"/>
    </w:p>
    <w:p w14:paraId="20937C35" w14:textId="0208A4CE" w:rsidR="00497738" w:rsidRPr="00DB09A3" w:rsidRDefault="00E9429E" w:rsidP="00DB09A3">
      <w:pPr>
        <w:pStyle w:val="Nagwek2"/>
        <w:numPr>
          <w:ilvl w:val="1"/>
          <w:numId w:val="4"/>
        </w:numPr>
        <w:spacing w:before="0" w:line="360" w:lineRule="auto"/>
        <w:ind w:left="720" w:hanging="436"/>
        <w:jc w:val="both"/>
        <w:rPr>
          <w:rFonts w:cstheme="majorHAnsi"/>
          <w:b/>
          <w:color w:val="000000" w:themeColor="text1"/>
          <w:sz w:val="22"/>
          <w:szCs w:val="22"/>
        </w:rPr>
      </w:pPr>
      <w:bookmarkStart w:id="22" w:name="_Toc129612673"/>
      <w:bookmarkStart w:id="23" w:name="_Toc164955932"/>
      <w:r w:rsidRPr="00DB09A3">
        <w:rPr>
          <w:rFonts w:cstheme="majorHAnsi"/>
          <w:b/>
          <w:color w:val="000000" w:themeColor="text1"/>
          <w:sz w:val="22"/>
          <w:szCs w:val="22"/>
        </w:rPr>
        <w:t>RODZAJ I KATEGORIA OBIEKTU BUDOWLANEGO</w:t>
      </w:r>
      <w:bookmarkEnd w:id="22"/>
      <w:bookmarkEnd w:id="23"/>
    </w:p>
    <w:p w14:paraId="736B3331" w14:textId="1587BBFE" w:rsidR="00E9429E" w:rsidRPr="00DB09A3" w:rsidRDefault="00E9429E" w:rsidP="00DB09A3">
      <w:pPr>
        <w:spacing w:after="0" w:line="360" w:lineRule="auto"/>
        <w:ind w:left="284" w:hanging="11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>Projektowanym obiektem budowlanym jest sieć kanalizacji deszczowej wraz z wpustami ulicznymi</w:t>
      </w:r>
      <w:r w:rsidR="00683120" w:rsidRPr="00DB09A3">
        <w:rPr>
          <w:rFonts w:asciiTheme="majorHAnsi" w:hAnsiTheme="majorHAnsi" w:cstheme="majorHAnsi"/>
          <w:color w:val="000000" w:themeColor="text1"/>
        </w:rPr>
        <w:t>. Projektowany odcinek KD</w:t>
      </w:r>
      <w:r w:rsidRPr="00DB09A3">
        <w:rPr>
          <w:rFonts w:asciiTheme="majorHAnsi" w:hAnsiTheme="majorHAnsi" w:cstheme="majorHAnsi"/>
          <w:color w:val="000000" w:themeColor="text1"/>
        </w:rPr>
        <w:t xml:space="preserve"> zaliczono do kategorii obiektu budowlanego XXVI.</w:t>
      </w:r>
    </w:p>
    <w:p w14:paraId="1D832C62" w14:textId="699B092E" w:rsidR="00E9429E" w:rsidRPr="00DB09A3" w:rsidRDefault="004F53DB" w:rsidP="00DB09A3">
      <w:pPr>
        <w:pStyle w:val="Nagwek2"/>
        <w:numPr>
          <w:ilvl w:val="1"/>
          <w:numId w:val="4"/>
        </w:numPr>
        <w:spacing w:before="0" w:line="360" w:lineRule="auto"/>
        <w:ind w:left="567" w:hanging="283"/>
        <w:jc w:val="both"/>
        <w:rPr>
          <w:rFonts w:cstheme="majorHAnsi"/>
          <w:b/>
          <w:color w:val="000000" w:themeColor="text1"/>
          <w:sz w:val="22"/>
          <w:szCs w:val="22"/>
        </w:rPr>
      </w:pPr>
      <w:bookmarkStart w:id="24" w:name="_Toc164955933"/>
      <w:r w:rsidRPr="00DB09A3">
        <w:rPr>
          <w:rFonts w:cstheme="majorHAnsi"/>
          <w:b/>
          <w:color w:val="000000" w:themeColor="text1"/>
          <w:sz w:val="22"/>
          <w:szCs w:val="22"/>
        </w:rPr>
        <w:t>PRZEZNACZENIE I PROGRAM UŻYTKOWY OBIEKTU BUDOWLANEGO</w:t>
      </w:r>
      <w:bookmarkEnd w:id="24"/>
    </w:p>
    <w:p w14:paraId="17C48DC8" w14:textId="6544F5BB" w:rsidR="00A016C6" w:rsidRPr="00DB09A3" w:rsidRDefault="00A016C6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 xml:space="preserve">Przedmiotem inwestycji jest przebudowa istniejącego odcinka </w:t>
      </w:r>
      <w:r w:rsidR="00683120" w:rsidRPr="00DB09A3">
        <w:rPr>
          <w:rFonts w:asciiTheme="majorHAnsi" w:hAnsiTheme="majorHAnsi" w:cstheme="majorHAnsi"/>
          <w:color w:val="000000" w:themeColor="text1"/>
        </w:rPr>
        <w:t>drogi gminnej w miejscowości Lublino</w:t>
      </w:r>
      <w:r w:rsidRPr="00DB09A3">
        <w:rPr>
          <w:rFonts w:asciiTheme="majorHAnsi" w:hAnsiTheme="majorHAnsi" w:cstheme="majorHAnsi"/>
          <w:color w:val="000000" w:themeColor="text1"/>
        </w:rPr>
        <w:t xml:space="preserve">. </w:t>
      </w:r>
      <w:r w:rsidR="00683120" w:rsidRPr="00DB09A3">
        <w:rPr>
          <w:rFonts w:asciiTheme="majorHAnsi" w:hAnsiTheme="majorHAnsi" w:cstheme="majorHAnsi"/>
          <w:color w:val="000000" w:themeColor="text1"/>
        </w:rPr>
        <w:t>Droga</w:t>
      </w:r>
      <w:r w:rsidRPr="00DB09A3">
        <w:rPr>
          <w:rFonts w:asciiTheme="majorHAnsi" w:hAnsiTheme="majorHAnsi" w:cstheme="majorHAnsi"/>
          <w:color w:val="000000" w:themeColor="text1"/>
        </w:rPr>
        <w:t xml:space="preserve"> stanowi </w:t>
      </w:r>
      <w:r w:rsidR="00683120" w:rsidRPr="00DB09A3">
        <w:rPr>
          <w:rFonts w:asciiTheme="majorHAnsi" w:hAnsiTheme="majorHAnsi" w:cstheme="majorHAnsi"/>
          <w:color w:val="000000" w:themeColor="text1"/>
        </w:rPr>
        <w:t xml:space="preserve">istniejący </w:t>
      </w:r>
      <w:r w:rsidRPr="00DB09A3">
        <w:rPr>
          <w:rFonts w:asciiTheme="majorHAnsi" w:hAnsiTheme="majorHAnsi" w:cstheme="majorHAnsi"/>
          <w:color w:val="000000" w:themeColor="text1"/>
        </w:rPr>
        <w:t xml:space="preserve">ciąg drogi </w:t>
      </w:r>
      <w:r w:rsidR="00683120" w:rsidRPr="00DB09A3">
        <w:rPr>
          <w:rFonts w:asciiTheme="majorHAnsi" w:hAnsiTheme="majorHAnsi" w:cstheme="majorHAnsi"/>
          <w:color w:val="000000" w:themeColor="text1"/>
        </w:rPr>
        <w:t>gminnej</w:t>
      </w:r>
      <w:r w:rsidRPr="00DB09A3">
        <w:rPr>
          <w:rFonts w:asciiTheme="majorHAnsi" w:hAnsiTheme="majorHAnsi" w:cstheme="majorHAnsi"/>
          <w:color w:val="000000" w:themeColor="text1"/>
        </w:rPr>
        <w:t xml:space="preserve">. Przeznaczenie istniejącej drogi pozostaje niezmienne – do obsługi i komunikacji mieszkańców </w:t>
      </w:r>
      <w:r w:rsidR="00683120" w:rsidRPr="00DB09A3">
        <w:rPr>
          <w:rFonts w:asciiTheme="majorHAnsi" w:hAnsiTheme="majorHAnsi" w:cstheme="majorHAnsi"/>
          <w:color w:val="000000" w:themeColor="text1"/>
        </w:rPr>
        <w:t>przyległych posesji</w:t>
      </w:r>
      <w:r w:rsidRPr="00DB09A3">
        <w:rPr>
          <w:rFonts w:asciiTheme="majorHAnsi" w:hAnsiTheme="majorHAnsi" w:cstheme="majorHAnsi"/>
          <w:color w:val="000000" w:themeColor="text1"/>
        </w:rPr>
        <w:t>.</w:t>
      </w:r>
      <w:r w:rsidR="00683120" w:rsidRPr="00DB09A3">
        <w:rPr>
          <w:rFonts w:asciiTheme="majorHAnsi" w:hAnsiTheme="majorHAnsi" w:cstheme="majorHAnsi"/>
          <w:color w:val="000000" w:themeColor="text1"/>
        </w:rPr>
        <w:t xml:space="preserve"> </w:t>
      </w:r>
      <w:r w:rsidRPr="00DB09A3">
        <w:rPr>
          <w:rFonts w:asciiTheme="majorHAnsi" w:hAnsiTheme="majorHAnsi" w:cstheme="majorHAnsi"/>
          <w:color w:val="000000" w:themeColor="text1"/>
        </w:rPr>
        <w:t>Program użytkowy pozostaje niezmienny – do chwili obecnej obiekt użytkowany jest jako droga. Po wykonaniu przebudowy i remontu sposób użytkowania pozostanie niezmienny – podniesione zostaną parametry użytkowe oraz bezpieczeństwo użytkowników drogi.</w:t>
      </w:r>
    </w:p>
    <w:p w14:paraId="183BD20B" w14:textId="0D90404A" w:rsidR="00A016C6" w:rsidRPr="00DB09A3" w:rsidRDefault="00A016C6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 xml:space="preserve">W związku z przebudową </w:t>
      </w:r>
      <w:r w:rsidR="00683120" w:rsidRPr="00DB09A3">
        <w:rPr>
          <w:rFonts w:asciiTheme="majorHAnsi" w:hAnsiTheme="majorHAnsi" w:cstheme="majorHAnsi"/>
          <w:color w:val="000000" w:themeColor="text1"/>
        </w:rPr>
        <w:t xml:space="preserve">drogi </w:t>
      </w:r>
      <w:r w:rsidRPr="00DB09A3">
        <w:rPr>
          <w:rFonts w:asciiTheme="majorHAnsi" w:hAnsiTheme="majorHAnsi" w:cstheme="majorHAnsi"/>
          <w:color w:val="000000" w:themeColor="text1"/>
        </w:rPr>
        <w:t xml:space="preserve">planuje się budowę </w:t>
      </w:r>
      <w:r w:rsidR="00683120" w:rsidRPr="00DB09A3">
        <w:rPr>
          <w:rFonts w:asciiTheme="majorHAnsi" w:hAnsiTheme="majorHAnsi" w:cstheme="majorHAnsi"/>
          <w:color w:val="000000" w:themeColor="text1"/>
        </w:rPr>
        <w:t>odcinka sieci kanalizacji deszczowej z włączeniem do istniejącej studni</w:t>
      </w:r>
      <w:r w:rsidRPr="00DB09A3">
        <w:rPr>
          <w:rFonts w:asciiTheme="majorHAnsi" w:hAnsiTheme="majorHAnsi" w:cstheme="majorHAnsi"/>
          <w:color w:val="000000" w:themeColor="text1"/>
        </w:rPr>
        <w:t>.</w:t>
      </w:r>
      <w:r w:rsidR="00683120" w:rsidRPr="00DB09A3">
        <w:rPr>
          <w:rFonts w:asciiTheme="majorHAnsi" w:hAnsiTheme="majorHAnsi" w:cstheme="majorHAnsi"/>
          <w:color w:val="000000" w:themeColor="text1"/>
        </w:rPr>
        <w:t xml:space="preserve"> </w:t>
      </w:r>
      <w:r w:rsidRPr="00DB09A3">
        <w:rPr>
          <w:rFonts w:asciiTheme="majorHAnsi" w:hAnsiTheme="majorHAnsi" w:cstheme="majorHAnsi"/>
          <w:color w:val="000000" w:themeColor="text1"/>
        </w:rPr>
        <w:t xml:space="preserve">Wykonana kanalizacja deszczowa umożliwi </w:t>
      </w:r>
      <w:r w:rsidR="00683120" w:rsidRPr="00DB09A3">
        <w:rPr>
          <w:rFonts w:asciiTheme="majorHAnsi" w:hAnsiTheme="majorHAnsi" w:cstheme="majorHAnsi"/>
          <w:color w:val="000000" w:themeColor="text1"/>
        </w:rPr>
        <w:t xml:space="preserve">prawidłowe odwodnienie przebudowywanej drogi gminnej – jezdni </w:t>
      </w:r>
      <w:r w:rsidRPr="00DB09A3">
        <w:rPr>
          <w:rFonts w:asciiTheme="majorHAnsi" w:hAnsiTheme="majorHAnsi" w:cstheme="majorHAnsi"/>
          <w:color w:val="000000" w:themeColor="text1"/>
        </w:rPr>
        <w:t xml:space="preserve">oraz przyległych </w:t>
      </w:r>
      <w:r w:rsidR="00683120" w:rsidRPr="00DB09A3">
        <w:rPr>
          <w:rFonts w:asciiTheme="majorHAnsi" w:hAnsiTheme="majorHAnsi" w:cstheme="majorHAnsi"/>
          <w:color w:val="000000" w:themeColor="text1"/>
        </w:rPr>
        <w:t>zjazdów</w:t>
      </w:r>
      <w:r w:rsidRPr="00DB09A3">
        <w:rPr>
          <w:rFonts w:asciiTheme="majorHAnsi" w:hAnsiTheme="majorHAnsi" w:cstheme="majorHAnsi"/>
          <w:color w:val="000000" w:themeColor="text1"/>
        </w:rPr>
        <w:t>.</w:t>
      </w:r>
      <w:r w:rsidR="00683120" w:rsidRPr="00DB09A3">
        <w:rPr>
          <w:rFonts w:asciiTheme="majorHAnsi" w:hAnsiTheme="majorHAnsi" w:cstheme="majorHAnsi"/>
          <w:color w:val="000000" w:themeColor="text1"/>
        </w:rPr>
        <w:t xml:space="preserve"> </w:t>
      </w:r>
      <w:r w:rsidRPr="00DB09A3">
        <w:rPr>
          <w:rFonts w:asciiTheme="majorHAnsi" w:hAnsiTheme="majorHAnsi" w:cstheme="majorHAnsi"/>
          <w:color w:val="000000" w:themeColor="text1"/>
        </w:rPr>
        <w:t>W ramach przebudowy ulicy projektuje się now</w:t>
      </w:r>
      <w:r w:rsidR="00683120" w:rsidRPr="00DB09A3">
        <w:rPr>
          <w:rFonts w:asciiTheme="majorHAnsi" w:hAnsiTheme="majorHAnsi" w:cstheme="majorHAnsi"/>
          <w:color w:val="000000" w:themeColor="text1"/>
        </w:rPr>
        <w:t>y kanał</w:t>
      </w:r>
      <w:r w:rsidRPr="00DB09A3">
        <w:rPr>
          <w:rFonts w:asciiTheme="majorHAnsi" w:hAnsiTheme="majorHAnsi" w:cstheme="majorHAnsi"/>
          <w:color w:val="000000" w:themeColor="text1"/>
        </w:rPr>
        <w:t xml:space="preserve"> deszczow</w:t>
      </w:r>
      <w:r w:rsidR="00683120" w:rsidRPr="00DB09A3">
        <w:rPr>
          <w:rFonts w:asciiTheme="majorHAnsi" w:hAnsiTheme="majorHAnsi" w:cstheme="majorHAnsi"/>
          <w:color w:val="000000" w:themeColor="text1"/>
        </w:rPr>
        <w:t>y</w:t>
      </w:r>
      <w:r w:rsidRPr="00DB09A3">
        <w:rPr>
          <w:rFonts w:asciiTheme="majorHAnsi" w:hAnsiTheme="majorHAnsi" w:cstheme="majorHAnsi"/>
          <w:color w:val="000000" w:themeColor="text1"/>
        </w:rPr>
        <w:t xml:space="preserve"> z przykanalikami od wpustów </w:t>
      </w:r>
      <w:r w:rsidR="00683120" w:rsidRPr="00DB09A3">
        <w:rPr>
          <w:rFonts w:asciiTheme="majorHAnsi" w:hAnsiTheme="majorHAnsi" w:cstheme="majorHAnsi"/>
          <w:color w:val="000000" w:themeColor="text1"/>
        </w:rPr>
        <w:t>ulicznych</w:t>
      </w:r>
      <w:r w:rsidRPr="00DB09A3">
        <w:rPr>
          <w:rFonts w:asciiTheme="majorHAnsi" w:hAnsiTheme="majorHAnsi" w:cstheme="majorHAnsi"/>
          <w:color w:val="000000" w:themeColor="text1"/>
        </w:rPr>
        <w:t xml:space="preserve">. </w:t>
      </w:r>
      <w:r w:rsidR="00683120" w:rsidRPr="00DB09A3">
        <w:rPr>
          <w:rFonts w:asciiTheme="majorHAnsi" w:hAnsiTheme="majorHAnsi" w:cstheme="majorHAnsi"/>
          <w:color w:val="000000" w:themeColor="text1"/>
        </w:rPr>
        <w:t>Odbiornikiem projektowanego odcinka kanalizacji deszczowej będzie istniejąca studnia KD.</w:t>
      </w:r>
    </w:p>
    <w:p w14:paraId="4E938DA2" w14:textId="2909E103" w:rsidR="00E9429E" w:rsidRPr="00DB09A3" w:rsidRDefault="00643E95" w:rsidP="00DB09A3">
      <w:pPr>
        <w:pStyle w:val="Nagwek2"/>
        <w:numPr>
          <w:ilvl w:val="1"/>
          <w:numId w:val="4"/>
        </w:numPr>
        <w:spacing w:before="0" w:line="360" w:lineRule="auto"/>
        <w:ind w:left="284" w:firstLine="0"/>
        <w:jc w:val="both"/>
        <w:rPr>
          <w:rFonts w:cstheme="majorHAnsi"/>
          <w:b/>
          <w:color w:val="000000" w:themeColor="text1"/>
          <w:sz w:val="22"/>
          <w:szCs w:val="22"/>
        </w:rPr>
      </w:pPr>
      <w:bookmarkStart w:id="25" w:name="_Toc164955934"/>
      <w:r w:rsidRPr="00DB09A3">
        <w:rPr>
          <w:rFonts w:cstheme="majorHAnsi"/>
          <w:b/>
          <w:color w:val="000000" w:themeColor="text1"/>
          <w:sz w:val="22"/>
          <w:szCs w:val="22"/>
        </w:rPr>
        <w:t>UKŁAD PRZESTRZENNY ORAZ FORMA ARCHITEKTONICZNA</w:t>
      </w:r>
      <w:bookmarkEnd w:id="25"/>
    </w:p>
    <w:p w14:paraId="69EFE2F5" w14:textId="07A600B4" w:rsidR="00E9429E" w:rsidRPr="00DB09A3" w:rsidRDefault="00A016C6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>Układ przestrzenny pozostaje niezmienny – w zakresie opracowanie jest wykonanie przebudowy istniejących nawierzchni celem podniesienia parametrów użytkowych. Projektowaną sieć kanalizacji deszczowej uporządkuje odprowadzenie wód opadowych z terenu pasa drogowego.</w:t>
      </w:r>
    </w:p>
    <w:p w14:paraId="3F1BE708" w14:textId="3DD2F58C" w:rsidR="00E9429E" w:rsidRPr="00DB09A3" w:rsidRDefault="00EE4548" w:rsidP="00DB09A3">
      <w:pPr>
        <w:pStyle w:val="Nagwek2"/>
        <w:numPr>
          <w:ilvl w:val="1"/>
          <w:numId w:val="4"/>
        </w:numPr>
        <w:spacing w:before="0" w:line="360" w:lineRule="auto"/>
        <w:ind w:left="284" w:firstLine="0"/>
        <w:jc w:val="both"/>
        <w:rPr>
          <w:rFonts w:cstheme="majorHAnsi"/>
          <w:b/>
          <w:color w:val="000000" w:themeColor="text1"/>
          <w:sz w:val="22"/>
          <w:szCs w:val="22"/>
        </w:rPr>
      </w:pPr>
      <w:bookmarkStart w:id="26" w:name="_Toc164955935"/>
      <w:r w:rsidRPr="00DB09A3">
        <w:rPr>
          <w:rFonts w:cstheme="majorHAnsi"/>
          <w:b/>
          <w:color w:val="000000" w:themeColor="text1"/>
          <w:sz w:val="22"/>
          <w:szCs w:val="22"/>
        </w:rPr>
        <w:lastRenderedPageBreak/>
        <w:t>CHARAKTERYSTYCZNE PARAMETRY OBIEKTU BUDOWLANEGO</w:t>
      </w:r>
      <w:bookmarkEnd w:id="26"/>
    </w:p>
    <w:p w14:paraId="2005418F" w14:textId="66D3F7F8" w:rsidR="00E9429E" w:rsidRPr="00DB09A3" w:rsidRDefault="00E9429E" w:rsidP="00DB09A3">
      <w:pPr>
        <w:pStyle w:val="Nagwek3"/>
        <w:numPr>
          <w:ilvl w:val="2"/>
          <w:numId w:val="4"/>
        </w:numPr>
        <w:spacing w:before="0" w:line="360" w:lineRule="auto"/>
        <w:ind w:left="284" w:firstLine="0"/>
        <w:jc w:val="both"/>
        <w:rPr>
          <w:rFonts w:cstheme="majorHAnsi"/>
          <w:b/>
          <w:color w:val="000000" w:themeColor="text1"/>
          <w:sz w:val="22"/>
          <w:szCs w:val="22"/>
        </w:rPr>
      </w:pPr>
      <w:bookmarkStart w:id="27" w:name="_Toc164955936"/>
      <w:r w:rsidRPr="00DB09A3">
        <w:rPr>
          <w:rFonts w:cstheme="majorHAnsi"/>
          <w:b/>
          <w:color w:val="000000" w:themeColor="text1"/>
          <w:sz w:val="22"/>
          <w:szCs w:val="22"/>
        </w:rPr>
        <w:t>Sieć kanalizacji deszczowej</w:t>
      </w:r>
      <w:bookmarkEnd w:id="27"/>
    </w:p>
    <w:p w14:paraId="4FE98538" w14:textId="394FD7F2" w:rsidR="00B26DC9" w:rsidRPr="00DB09A3" w:rsidRDefault="00B26DC9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</w:rPr>
      </w:pPr>
      <w:r w:rsidRPr="00DB09A3">
        <w:rPr>
          <w:rFonts w:asciiTheme="majorHAnsi" w:hAnsiTheme="majorHAnsi" w:cstheme="majorHAnsi"/>
        </w:rPr>
        <w:t>Zaprojektowano kanalizację deszczową</w:t>
      </w:r>
      <w:r w:rsidR="00E504FE">
        <w:rPr>
          <w:rFonts w:asciiTheme="majorHAnsi" w:hAnsiTheme="majorHAnsi" w:cstheme="majorHAnsi"/>
        </w:rPr>
        <w:t xml:space="preserve"> kanał Ø0,30m, przykanaliki Ø</w:t>
      </w:r>
      <w:r w:rsidR="00E504FE" w:rsidRPr="00DB09A3">
        <w:rPr>
          <w:rFonts w:asciiTheme="majorHAnsi" w:hAnsiTheme="majorHAnsi" w:cstheme="majorHAnsi"/>
        </w:rPr>
        <w:t xml:space="preserve"> </w:t>
      </w:r>
      <w:r w:rsidRPr="00DB09A3">
        <w:rPr>
          <w:rFonts w:asciiTheme="majorHAnsi" w:hAnsiTheme="majorHAnsi" w:cstheme="majorHAnsi"/>
        </w:rPr>
        <w:t>0,16m w części przebudowywanej drogi gminnej w rejonie, gdzie wody opadowe odpływające z pasa drogowego zalewały sąsiadującą posesję. Wody opadowe odprowadzane będą do istniejącej kanalizacji deszczowej. Odwodnienie omawianego fragmentu drogi poprzez wpusty uliczne</w:t>
      </w:r>
      <w:r w:rsidR="00DB09A3" w:rsidRPr="00DB09A3">
        <w:rPr>
          <w:rFonts w:asciiTheme="majorHAnsi" w:hAnsiTheme="majorHAnsi" w:cstheme="majorHAnsi"/>
        </w:rPr>
        <w:t>.</w:t>
      </w:r>
    </w:p>
    <w:p w14:paraId="134027BB" w14:textId="35A2C76B" w:rsidR="00EE4548" w:rsidRPr="00DB09A3" w:rsidRDefault="00EE4548" w:rsidP="00DB09A3">
      <w:pPr>
        <w:pStyle w:val="Nagwek4"/>
        <w:numPr>
          <w:ilvl w:val="3"/>
          <w:numId w:val="4"/>
        </w:numPr>
        <w:spacing w:before="0" w:line="360" w:lineRule="auto"/>
        <w:ind w:left="284" w:firstLine="0"/>
        <w:jc w:val="both"/>
        <w:rPr>
          <w:rFonts w:cstheme="majorHAnsi"/>
          <w:b/>
          <w:i w:val="0"/>
          <w:color w:val="000000" w:themeColor="text1"/>
        </w:rPr>
      </w:pPr>
      <w:r w:rsidRPr="00DB09A3">
        <w:rPr>
          <w:rFonts w:cstheme="majorHAnsi"/>
          <w:b/>
          <w:i w:val="0"/>
          <w:color w:val="000000" w:themeColor="text1"/>
        </w:rPr>
        <w:t>Zestawienie podstawowych elementów</w:t>
      </w:r>
    </w:p>
    <w:p w14:paraId="187ABB31" w14:textId="77777777" w:rsidR="00A016C6" w:rsidRPr="00DB09A3" w:rsidRDefault="00A016C6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b/>
          <w:i/>
        </w:rPr>
      </w:pPr>
      <w:r w:rsidRPr="00DB09A3">
        <w:rPr>
          <w:rFonts w:asciiTheme="majorHAnsi" w:hAnsiTheme="majorHAnsi" w:cstheme="majorHAnsi"/>
          <w:b/>
          <w:i/>
        </w:rPr>
        <w:t>Studzienki kanalizacyjne</w:t>
      </w:r>
    </w:p>
    <w:p w14:paraId="6D9270EA" w14:textId="14587EA5" w:rsidR="00DB09A3" w:rsidRPr="00DB09A3" w:rsidRDefault="00DB09A3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>Na kanałach deszczowych zaprojektowano studzienki z kręgów betonowych o średnicy 1,0m w ilości 3 sztuk.</w:t>
      </w:r>
      <w:r>
        <w:rPr>
          <w:rFonts w:asciiTheme="majorHAnsi" w:hAnsiTheme="majorHAnsi" w:cstheme="majorHAnsi"/>
          <w:color w:val="000000" w:themeColor="text1"/>
        </w:rPr>
        <w:t xml:space="preserve"> </w:t>
      </w:r>
      <w:r w:rsidRPr="00DB09A3">
        <w:rPr>
          <w:rFonts w:asciiTheme="majorHAnsi" w:hAnsiTheme="majorHAnsi" w:cstheme="majorHAnsi"/>
          <w:color w:val="000000" w:themeColor="text1"/>
        </w:rPr>
        <w:t xml:space="preserve">Studzienki kanalizacyjne betonowe składają się z włazu kanałowego typu ciężkiego (D400) oraz prefabrykowanych elementów, to jest: studni betonowej z kinetą wykonaną z betonu, kręgów betonowych, płyty przejściowej, płyty pokrywowej, pierścieni dystansowych połączonych ze sobą za pomocą odpowiednich uszczelek. </w:t>
      </w:r>
    </w:p>
    <w:p w14:paraId="4F87CB4C" w14:textId="55E7D7AD" w:rsidR="00DB09A3" w:rsidRPr="00DB09A3" w:rsidRDefault="00DB09A3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>Zwieńczenie studni stanowić będą włazy żeliwne typu ciężkiego D400 z pokrywą wypełnioną betonem. Głębokość osadzania pokrywy włazu w korpusie min. 50mm, pokrywa Ø680mm.</w:t>
      </w:r>
      <w:r>
        <w:rPr>
          <w:rFonts w:asciiTheme="majorHAnsi" w:hAnsiTheme="majorHAnsi" w:cstheme="majorHAnsi"/>
          <w:color w:val="000000" w:themeColor="text1"/>
        </w:rPr>
        <w:t xml:space="preserve"> </w:t>
      </w:r>
      <w:r w:rsidRPr="00DB09A3">
        <w:rPr>
          <w:rFonts w:asciiTheme="majorHAnsi" w:hAnsiTheme="majorHAnsi" w:cstheme="majorHAnsi"/>
          <w:color w:val="000000" w:themeColor="text1"/>
        </w:rPr>
        <w:t>Studnie zaprojektowano z częściami osadnikowymi o głębokości h=50cm w celu zabezpieczenia odbiornika przed napływem zanieczyszczeń.</w:t>
      </w:r>
    </w:p>
    <w:p w14:paraId="0D71DA26" w14:textId="12397A91" w:rsidR="00A016C6" w:rsidRPr="00DB09A3" w:rsidRDefault="00DB09A3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  <w:highlight w:val="yellow"/>
        </w:rPr>
      </w:pPr>
      <w:r w:rsidRPr="00DB09A3">
        <w:rPr>
          <w:rFonts w:asciiTheme="majorHAnsi" w:hAnsiTheme="majorHAnsi" w:cstheme="majorHAnsi"/>
          <w:color w:val="000000" w:themeColor="text1"/>
        </w:rPr>
        <w:t>Istniejącą studzienkę kanalizacyjną przewidzianą do dalszej eksploatacj</w:t>
      </w:r>
      <w:r>
        <w:rPr>
          <w:rFonts w:asciiTheme="majorHAnsi" w:hAnsiTheme="majorHAnsi" w:cstheme="majorHAnsi"/>
          <w:color w:val="000000" w:themeColor="text1"/>
        </w:rPr>
        <w:t xml:space="preserve">i (Di1) należy poddać renowacji. </w:t>
      </w:r>
      <w:r w:rsidRPr="00DB09A3">
        <w:rPr>
          <w:rFonts w:asciiTheme="majorHAnsi" w:hAnsiTheme="majorHAnsi" w:cstheme="majorHAnsi"/>
          <w:color w:val="000000" w:themeColor="text1"/>
        </w:rPr>
        <w:t>Po zakończeniu prac renowacyjnych należy przeprowadzić badania wykonania powłok zgodnie z PN-EN 1542.</w:t>
      </w:r>
    </w:p>
    <w:p w14:paraId="6DF238A3" w14:textId="77777777" w:rsidR="00A016C6" w:rsidRPr="00DB09A3" w:rsidRDefault="00A016C6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b/>
          <w:i/>
          <w:color w:val="000000" w:themeColor="text1"/>
        </w:rPr>
      </w:pPr>
      <w:r w:rsidRPr="00DB09A3">
        <w:rPr>
          <w:rFonts w:asciiTheme="majorHAnsi" w:hAnsiTheme="majorHAnsi" w:cstheme="majorHAnsi"/>
          <w:b/>
          <w:i/>
          <w:color w:val="000000" w:themeColor="text1"/>
        </w:rPr>
        <w:t>Wpusty drogowe</w:t>
      </w:r>
    </w:p>
    <w:p w14:paraId="1306F99B" w14:textId="77777777" w:rsidR="00DB09A3" w:rsidRPr="00DB09A3" w:rsidRDefault="00DB09A3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>W celu odwodnienia nawierzchni jezdni, zaprojektowano wpusty deszczowe podłączone do studzienek kanalizacyjnych usytuowanych na projektowanym kanale deszczowym. Miejsce lokalizacji oraz rzędne projektowanych wpustów deszczowych są zgodne z częścią drogową projektu. Zaprojektowano ogółem 2 sztuki wpustów.</w:t>
      </w:r>
    </w:p>
    <w:p w14:paraId="0D580F0D" w14:textId="5DB5DB0E" w:rsidR="008E12B6" w:rsidRPr="00DB09A3" w:rsidRDefault="00DB09A3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  <w:highlight w:val="yellow"/>
        </w:rPr>
      </w:pPr>
      <w:r w:rsidRPr="00DB09A3">
        <w:rPr>
          <w:rFonts w:asciiTheme="majorHAnsi" w:hAnsiTheme="majorHAnsi" w:cstheme="majorHAnsi"/>
          <w:color w:val="000000" w:themeColor="text1"/>
        </w:rPr>
        <w:t>Wpusty deszczowe zaprojektowano z kręgów betonowych o ś</w:t>
      </w:r>
      <w:r>
        <w:rPr>
          <w:rFonts w:asciiTheme="majorHAnsi" w:hAnsiTheme="majorHAnsi" w:cstheme="majorHAnsi"/>
          <w:color w:val="000000" w:themeColor="text1"/>
        </w:rPr>
        <w:t>rednicy wewnętrznej d = 45 cm z </w:t>
      </w:r>
      <w:r w:rsidRPr="00DB09A3">
        <w:rPr>
          <w:rFonts w:asciiTheme="majorHAnsi" w:hAnsiTheme="majorHAnsi" w:cstheme="majorHAnsi"/>
          <w:color w:val="000000" w:themeColor="text1"/>
        </w:rPr>
        <w:t>częścią osadnikową o głębokości min. 50cm z odejściem Ø200mm produkowanych wg normy DIN4052. Zwieńczenie wpustu stanowi wpust uliczny kołnierzowy klasy D400 o wymiarach 620x420mm mocowany luźno i na zawiasie. Głębokość osadzenia kratki wpustu w korpusie min. 50mm.</w:t>
      </w:r>
    </w:p>
    <w:p w14:paraId="2AB073B5" w14:textId="196539C0" w:rsidR="00E9429E" w:rsidRPr="00DB09A3" w:rsidRDefault="006A53D6" w:rsidP="00DB09A3">
      <w:pPr>
        <w:pStyle w:val="Nagwek3"/>
        <w:numPr>
          <w:ilvl w:val="2"/>
          <w:numId w:val="4"/>
        </w:numPr>
        <w:spacing w:before="0" w:line="360" w:lineRule="auto"/>
        <w:ind w:left="284" w:firstLine="0"/>
        <w:jc w:val="both"/>
        <w:rPr>
          <w:rFonts w:cstheme="majorHAnsi"/>
          <w:b/>
          <w:color w:val="000000" w:themeColor="text1"/>
          <w:sz w:val="22"/>
          <w:szCs w:val="22"/>
        </w:rPr>
      </w:pPr>
      <w:bookmarkStart w:id="28" w:name="_Toc129612679"/>
      <w:bookmarkStart w:id="29" w:name="_Toc164955937"/>
      <w:r w:rsidRPr="00DB09A3">
        <w:rPr>
          <w:rFonts w:cstheme="majorHAnsi"/>
          <w:b/>
          <w:color w:val="000000" w:themeColor="text1"/>
          <w:sz w:val="22"/>
          <w:szCs w:val="22"/>
        </w:rPr>
        <w:t>Odwodnienie</w:t>
      </w:r>
      <w:bookmarkEnd w:id="28"/>
      <w:r w:rsidRPr="00DB09A3">
        <w:rPr>
          <w:rFonts w:cstheme="majorHAnsi"/>
          <w:b/>
          <w:color w:val="000000" w:themeColor="text1"/>
          <w:sz w:val="22"/>
          <w:szCs w:val="22"/>
        </w:rPr>
        <w:t xml:space="preserve"> robót ziemnych</w:t>
      </w:r>
      <w:bookmarkEnd w:id="29"/>
      <w:r w:rsidRPr="00DB09A3">
        <w:rPr>
          <w:rFonts w:cstheme="majorHAnsi"/>
          <w:b/>
          <w:color w:val="000000" w:themeColor="text1"/>
          <w:sz w:val="22"/>
          <w:szCs w:val="22"/>
        </w:rPr>
        <w:t xml:space="preserve"> </w:t>
      </w:r>
    </w:p>
    <w:p w14:paraId="00D07C0A" w14:textId="140D4AFE" w:rsidR="00A016C6" w:rsidRPr="00DB09A3" w:rsidRDefault="00A016C6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 xml:space="preserve">Roboty budowlane zaleca się prowadzić w porze suchej, bezdeszczowej. W przypadku występowania wód gruntowych, wykopy należy odwodnić za pomocą igłofiltrów. </w:t>
      </w:r>
    </w:p>
    <w:p w14:paraId="5F3F4A48" w14:textId="749A62D9" w:rsidR="006A53D6" w:rsidRPr="00DB09A3" w:rsidRDefault="006A53D6" w:rsidP="00DB09A3">
      <w:pPr>
        <w:pStyle w:val="Nagwek3"/>
        <w:numPr>
          <w:ilvl w:val="2"/>
          <w:numId w:val="4"/>
        </w:numPr>
        <w:spacing w:before="0" w:line="360" w:lineRule="auto"/>
        <w:ind w:left="284" w:firstLine="0"/>
        <w:jc w:val="both"/>
        <w:rPr>
          <w:rFonts w:cstheme="majorHAnsi"/>
          <w:b/>
          <w:color w:val="000000" w:themeColor="text1"/>
          <w:sz w:val="22"/>
          <w:szCs w:val="22"/>
        </w:rPr>
      </w:pPr>
      <w:bookmarkStart w:id="30" w:name="_Toc129612680"/>
      <w:bookmarkStart w:id="31" w:name="_Toc164955938"/>
      <w:r w:rsidRPr="00DB09A3">
        <w:rPr>
          <w:rFonts w:cstheme="majorHAnsi"/>
          <w:b/>
          <w:color w:val="000000" w:themeColor="text1"/>
          <w:sz w:val="22"/>
          <w:szCs w:val="22"/>
        </w:rPr>
        <w:lastRenderedPageBreak/>
        <w:t>Roboty ziemne</w:t>
      </w:r>
      <w:bookmarkEnd w:id="30"/>
      <w:bookmarkEnd w:id="31"/>
    </w:p>
    <w:p w14:paraId="2DEF5564" w14:textId="77777777" w:rsidR="00DB09A3" w:rsidRPr="00DB09A3" w:rsidRDefault="00DB09A3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 xml:space="preserve">Na całej długości projektowanego uzbrojenia przewiduje się wykonanie wykopów częściowo ręcznie i częściowo mechanicznie. Będą to wykopy o ścianach pionowych umocnionych. </w:t>
      </w:r>
    </w:p>
    <w:p w14:paraId="51AB966C" w14:textId="3163F67A" w:rsidR="00DB09A3" w:rsidRPr="00DB09A3" w:rsidRDefault="00DB09A3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>Wykopy ręczne wykonać należy na odcinkach zbliżeń do istnie</w:t>
      </w:r>
      <w:r w:rsidR="00E504FE">
        <w:rPr>
          <w:rFonts w:asciiTheme="majorHAnsi" w:hAnsiTheme="majorHAnsi" w:cstheme="majorHAnsi"/>
          <w:color w:val="000000" w:themeColor="text1"/>
        </w:rPr>
        <w:t>jącego uzbrojenia podziemnego i </w:t>
      </w:r>
      <w:r w:rsidRPr="00DB09A3">
        <w:rPr>
          <w:rFonts w:asciiTheme="majorHAnsi" w:hAnsiTheme="majorHAnsi" w:cstheme="majorHAnsi"/>
          <w:color w:val="000000" w:themeColor="text1"/>
        </w:rPr>
        <w:t>drzew z zachowaniem szczególnej ostrożności.</w:t>
      </w:r>
    </w:p>
    <w:p w14:paraId="3EB696CF" w14:textId="77777777" w:rsidR="00DB09A3" w:rsidRDefault="00DB09A3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  <w:r w:rsidRPr="00DB09A3">
        <w:rPr>
          <w:rFonts w:asciiTheme="majorHAnsi" w:hAnsiTheme="majorHAnsi" w:cstheme="majorHAnsi"/>
          <w:color w:val="000000" w:themeColor="text1"/>
        </w:rPr>
        <w:t>Wszystkie napotkane przewody podziemne na trasie wykonywanego wykopu , krzyżujące się lub biegnące równolegle z wykopem należy zabezpieczyć przed uszkodzeniem, a w razie potrzeby wykonać podwieszenie w sposób zapewniający ich ciągłą eksploatację i bezpieczeństwo pracujących w wykopie ludzi.</w:t>
      </w:r>
    </w:p>
    <w:p w14:paraId="484A5E53" w14:textId="77777777" w:rsidR="00E504FE" w:rsidRPr="00DB09A3" w:rsidRDefault="00E504FE" w:rsidP="00DB09A3">
      <w:pPr>
        <w:spacing w:after="0" w:line="360" w:lineRule="auto"/>
        <w:ind w:left="284"/>
        <w:jc w:val="both"/>
        <w:rPr>
          <w:rFonts w:asciiTheme="majorHAnsi" w:hAnsiTheme="majorHAnsi" w:cstheme="majorHAnsi"/>
          <w:color w:val="000000" w:themeColor="text1"/>
        </w:rPr>
      </w:pPr>
    </w:p>
    <w:p w14:paraId="786CFA79" w14:textId="197BDAA0" w:rsidR="00B756F9" w:rsidRPr="00DB09A3" w:rsidRDefault="003E49E2" w:rsidP="00DB09A3">
      <w:pPr>
        <w:pStyle w:val="Nagwek1"/>
        <w:numPr>
          <w:ilvl w:val="0"/>
          <w:numId w:val="4"/>
        </w:numPr>
        <w:tabs>
          <w:tab w:val="clear" w:pos="283"/>
          <w:tab w:val="left" w:pos="426"/>
        </w:tabs>
        <w:ind w:hanging="436"/>
        <w:rPr>
          <w:rFonts w:cstheme="majorHAnsi"/>
          <w:sz w:val="22"/>
          <w:szCs w:val="22"/>
        </w:rPr>
      </w:pPr>
      <w:bookmarkStart w:id="32" w:name="_Toc164955939"/>
      <w:r w:rsidRPr="00DB09A3">
        <w:rPr>
          <w:rFonts w:cstheme="majorHAnsi"/>
          <w:sz w:val="22"/>
          <w:szCs w:val="22"/>
        </w:rPr>
        <w:t>OPIS ZAPEWNIENIA NIEZBĘDNYCH WARUNKÓW DO KORZYSTANIA PRZEZ OSOBY NIEPEŁNOSPRAWNE</w:t>
      </w:r>
      <w:bookmarkEnd w:id="32"/>
    </w:p>
    <w:p w14:paraId="6FE50BBA" w14:textId="6E3561CC" w:rsidR="003E49E2" w:rsidRDefault="003E49E2" w:rsidP="00DB09A3">
      <w:pPr>
        <w:spacing w:after="0" w:line="360" w:lineRule="auto"/>
        <w:ind w:left="360"/>
        <w:jc w:val="both"/>
        <w:rPr>
          <w:rFonts w:asciiTheme="majorHAnsi" w:hAnsiTheme="majorHAnsi" w:cstheme="majorHAnsi"/>
        </w:rPr>
      </w:pPr>
      <w:r w:rsidRPr="00DB09A3">
        <w:rPr>
          <w:rFonts w:asciiTheme="majorHAnsi" w:hAnsiTheme="majorHAnsi" w:cstheme="majorHAnsi"/>
        </w:rPr>
        <w:t xml:space="preserve">Dostęp dla osób niepełnosprawnych bez ograniczeń. Projektowane spadki oraz pochylenia nawierzchni drogowych nie są przeszkoda dla osób niepełnosprawnych. </w:t>
      </w:r>
      <w:r w:rsidR="00394EE3" w:rsidRPr="00DB09A3">
        <w:rPr>
          <w:rFonts w:asciiTheme="majorHAnsi" w:hAnsiTheme="majorHAnsi" w:cstheme="majorHAnsi"/>
        </w:rPr>
        <w:t>W ciągu je</w:t>
      </w:r>
      <w:r w:rsidR="00696B35" w:rsidRPr="00DB09A3">
        <w:rPr>
          <w:rFonts w:asciiTheme="majorHAnsi" w:hAnsiTheme="majorHAnsi" w:cstheme="majorHAnsi"/>
        </w:rPr>
        <w:t>z</w:t>
      </w:r>
      <w:r w:rsidR="00394EE3" w:rsidRPr="00DB09A3">
        <w:rPr>
          <w:rFonts w:asciiTheme="majorHAnsi" w:hAnsiTheme="majorHAnsi" w:cstheme="majorHAnsi"/>
        </w:rPr>
        <w:t xml:space="preserve">dni </w:t>
      </w:r>
      <w:r w:rsidRPr="00DB09A3">
        <w:rPr>
          <w:rFonts w:asciiTheme="majorHAnsi" w:hAnsiTheme="majorHAnsi" w:cstheme="majorHAnsi"/>
        </w:rPr>
        <w:t xml:space="preserve">nie projektuje się przeszkód architektonicznych mogących powodować utrudnienia w korzystaniu przez osoby niepełnosprawne. Na połączeniu nawierzchni </w:t>
      </w:r>
      <w:r w:rsidR="00696B35" w:rsidRPr="00DB09A3">
        <w:rPr>
          <w:rFonts w:asciiTheme="majorHAnsi" w:hAnsiTheme="majorHAnsi" w:cstheme="majorHAnsi"/>
        </w:rPr>
        <w:t xml:space="preserve">i zjazdów </w:t>
      </w:r>
      <w:r w:rsidRPr="00DB09A3">
        <w:rPr>
          <w:rFonts w:asciiTheme="majorHAnsi" w:hAnsiTheme="majorHAnsi" w:cstheme="majorHAnsi"/>
        </w:rPr>
        <w:t>projektowane są zaniżone krawężniki – nie powodujące przeszkód.</w:t>
      </w:r>
    </w:p>
    <w:p w14:paraId="15101197" w14:textId="77777777" w:rsidR="00E504FE" w:rsidRPr="00DB09A3" w:rsidRDefault="00E504FE" w:rsidP="00DB09A3">
      <w:pPr>
        <w:spacing w:after="0" w:line="360" w:lineRule="auto"/>
        <w:ind w:left="360"/>
        <w:jc w:val="both"/>
        <w:rPr>
          <w:rFonts w:asciiTheme="majorHAnsi" w:hAnsiTheme="majorHAnsi" w:cstheme="majorHAnsi"/>
        </w:rPr>
      </w:pPr>
    </w:p>
    <w:p w14:paraId="2BE3CF39" w14:textId="7C839C3B" w:rsidR="00B756F9" w:rsidRPr="00DB09A3" w:rsidRDefault="003E49E2" w:rsidP="00DB09A3">
      <w:pPr>
        <w:pStyle w:val="Nagwek1"/>
        <w:numPr>
          <w:ilvl w:val="0"/>
          <w:numId w:val="4"/>
        </w:numPr>
        <w:tabs>
          <w:tab w:val="clear" w:pos="283"/>
          <w:tab w:val="left" w:pos="709"/>
        </w:tabs>
        <w:ind w:left="709" w:hanging="425"/>
        <w:rPr>
          <w:rFonts w:cstheme="majorHAnsi"/>
          <w:sz w:val="22"/>
          <w:szCs w:val="22"/>
        </w:rPr>
      </w:pPr>
      <w:bookmarkStart w:id="33" w:name="_Toc164955940"/>
      <w:r w:rsidRPr="00DB09A3">
        <w:rPr>
          <w:rFonts w:cstheme="majorHAnsi"/>
          <w:sz w:val="22"/>
          <w:szCs w:val="22"/>
        </w:rPr>
        <w:t>PARAMETRY TECHNICZNE CHARAKTERYZUJĄCE WPŁYW OBIEKTU BUDOWLANEGO NA ŚRODOWISKO</w:t>
      </w:r>
      <w:bookmarkEnd w:id="33"/>
    </w:p>
    <w:p w14:paraId="41BE1B1A" w14:textId="4ED7A973" w:rsidR="003E49E2" w:rsidRPr="00DB09A3" w:rsidRDefault="003E49E2" w:rsidP="00DB09A3">
      <w:pPr>
        <w:pStyle w:val="Nagwek2"/>
        <w:numPr>
          <w:ilvl w:val="1"/>
          <w:numId w:val="4"/>
        </w:numPr>
        <w:spacing w:before="0" w:line="360" w:lineRule="auto"/>
        <w:ind w:left="1134" w:hanging="425"/>
        <w:jc w:val="both"/>
        <w:rPr>
          <w:rFonts w:cstheme="majorHAnsi"/>
          <w:color w:val="000000" w:themeColor="text1"/>
          <w:sz w:val="22"/>
          <w:szCs w:val="22"/>
        </w:rPr>
      </w:pPr>
      <w:bookmarkStart w:id="34" w:name="_Toc164955941"/>
      <w:r w:rsidRPr="00DB09A3">
        <w:rPr>
          <w:rFonts w:cstheme="majorHAnsi"/>
          <w:color w:val="000000" w:themeColor="text1"/>
          <w:sz w:val="22"/>
          <w:szCs w:val="22"/>
        </w:rPr>
        <w:t>Zapotrzebowanie i jakość wody oraz ilości, jakości i sposobu odprowadzania ścieków oraz wód opadowych.</w:t>
      </w:r>
      <w:bookmarkEnd w:id="34"/>
    </w:p>
    <w:p w14:paraId="35245B84" w14:textId="11F2CFC4" w:rsidR="003E49E2" w:rsidRPr="00DB09A3" w:rsidRDefault="003E49E2" w:rsidP="00DB09A3">
      <w:pPr>
        <w:spacing w:after="0" w:line="360" w:lineRule="auto"/>
        <w:ind w:left="1134"/>
        <w:jc w:val="both"/>
        <w:rPr>
          <w:rFonts w:asciiTheme="majorHAnsi" w:hAnsiTheme="majorHAnsi" w:cstheme="majorHAnsi"/>
        </w:rPr>
      </w:pPr>
      <w:r w:rsidRPr="00DB09A3">
        <w:rPr>
          <w:rFonts w:asciiTheme="majorHAnsi" w:hAnsiTheme="majorHAnsi" w:cstheme="majorHAnsi"/>
        </w:rPr>
        <w:t xml:space="preserve">Wody opadowe odprowadzane będą powierzchniowo zaprojektowanymi spadkami do wpustów ulicznych i dalej przykanalikami do </w:t>
      </w:r>
      <w:r w:rsidR="00394EE3" w:rsidRPr="00DB09A3">
        <w:rPr>
          <w:rFonts w:asciiTheme="majorHAnsi" w:hAnsiTheme="majorHAnsi" w:cstheme="majorHAnsi"/>
        </w:rPr>
        <w:t xml:space="preserve">projektowanej </w:t>
      </w:r>
      <w:r w:rsidRPr="00DB09A3">
        <w:rPr>
          <w:rFonts w:asciiTheme="majorHAnsi" w:hAnsiTheme="majorHAnsi" w:cstheme="majorHAnsi"/>
        </w:rPr>
        <w:t>sieci kanalizacji deszczowej.</w:t>
      </w:r>
    </w:p>
    <w:p w14:paraId="22B64935" w14:textId="20F50E87" w:rsidR="003F6EC2" w:rsidRPr="00DB09A3" w:rsidRDefault="003F6EC2" w:rsidP="00DB09A3">
      <w:pPr>
        <w:spacing w:after="0" w:line="360" w:lineRule="auto"/>
        <w:ind w:left="1134"/>
        <w:jc w:val="both"/>
        <w:rPr>
          <w:rFonts w:asciiTheme="majorHAnsi" w:hAnsiTheme="majorHAnsi" w:cstheme="majorHAnsi"/>
        </w:rPr>
      </w:pPr>
      <w:r w:rsidRPr="00DB09A3">
        <w:rPr>
          <w:rFonts w:asciiTheme="majorHAnsi" w:hAnsiTheme="majorHAnsi" w:cstheme="majorHAnsi"/>
        </w:rPr>
        <w:t>Wody opadowe i gruntowe z miejsc robót odprowadzane będą powierzchniowo lub poprzez igłofiltry w pobocza gruntowe – powierzchniowo.</w:t>
      </w:r>
    </w:p>
    <w:p w14:paraId="69A92E6D" w14:textId="6B081590" w:rsidR="000F58E8" w:rsidRPr="00DB09A3" w:rsidRDefault="003E49E2" w:rsidP="00DB09A3">
      <w:pPr>
        <w:pStyle w:val="Nagwek2"/>
        <w:numPr>
          <w:ilvl w:val="1"/>
          <w:numId w:val="4"/>
        </w:numPr>
        <w:spacing w:before="0" w:line="360" w:lineRule="auto"/>
        <w:ind w:left="1134" w:hanging="425"/>
        <w:jc w:val="both"/>
        <w:rPr>
          <w:rFonts w:cstheme="majorHAnsi"/>
          <w:color w:val="000000" w:themeColor="text1"/>
          <w:sz w:val="22"/>
          <w:szCs w:val="22"/>
        </w:rPr>
      </w:pPr>
      <w:bookmarkStart w:id="35" w:name="_Toc164955942"/>
      <w:r w:rsidRPr="00DB09A3">
        <w:rPr>
          <w:rFonts w:cstheme="majorHAnsi"/>
          <w:color w:val="000000" w:themeColor="text1"/>
          <w:sz w:val="22"/>
          <w:szCs w:val="22"/>
        </w:rPr>
        <w:t>Emisja zanieczyszczeń gazowych</w:t>
      </w:r>
      <w:r w:rsidR="00382594" w:rsidRPr="00DB09A3">
        <w:rPr>
          <w:rFonts w:cstheme="majorHAnsi"/>
          <w:color w:val="000000" w:themeColor="text1"/>
          <w:sz w:val="22"/>
          <w:szCs w:val="22"/>
        </w:rPr>
        <w:t>.</w:t>
      </w:r>
      <w:bookmarkEnd w:id="35"/>
    </w:p>
    <w:p w14:paraId="3EB4181C" w14:textId="0DB02099" w:rsidR="003E49E2" w:rsidRPr="00DB09A3" w:rsidRDefault="003E49E2" w:rsidP="00DB09A3">
      <w:pPr>
        <w:spacing w:after="0" w:line="360" w:lineRule="auto"/>
        <w:ind w:left="1134"/>
        <w:jc w:val="both"/>
        <w:rPr>
          <w:rFonts w:asciiTheme="majorHAnsi" w:hAnsiTheme="majorHAnsi" w:cstheme="majorHAnsi"/>
        </w:rPr>
      </w:pPr>
      <w:r w:rsidRPr="00DB09A3">
        <w:rPr>
          <w:rFonts w:asciiTheme="majorHAnsi" w:hAnsiTheme="majorHAnsi" w:cstheme="majorHAnsi"/>
        </w:rPr>
        <w:t>Nie dotyczy.</w:t>
      </w:r>
    </w:p>
    <w:p w14:paraId="27BDEB7A" w14:textId="11FB26B1" w:rsidR="00070346" w:rsidRPr="00DB09A3" w:rsidRDefault="003E49E2" w:rsidP="00DB09A3">
      <w:pPr>
        <w:pStyle w:val="Nagwek2"/>
        <w:numPr>
          <w:ilvl w:val="1"/>
          <w:numId w:val="4"/>
        </w:numPr>
        <w:spacing w:before="0" w:line="360" w:lineRule="auto"/>
        <w:ind w:left="1134" w:hanging="425"/>
        <w:jc w:val="both"/>
        <w:rPr>
          <w:rFonts w:cstheme="majorHAnsi"/>
          <w:color w:val="000000" w:themeColor="text1"/>
          <w:sz w:val="22"/>
          <w:szCs w:val="22"/>
        </w:rPr>
      </w:pPr>
      <w:bookmarkStart w:id="36" w:name="_Toc164955943"/>
      <w:r w:rsidRPr="00DB09A3">
        <w:rPr>
          <w:rFonts w:cstheme="majorHAnsi"/>
          <w:color w:val="000000" w:themeColor="text1"/>
          <w:sz w:val="22"/>
          <w:szCs w:val="22"/>
        </w:rPr>
        <w:t>Rodzaju i ilości wytwarzanych odpadów</w:t>
      </w:r>
      <w:r w:rsidR="00382594" w:rsidRPr="00DB09A3">
        <w:rPr>
          <w:rFonts w:cstheme="majorHAnsi"/>
          <w:color w:val="000000" w:themeColor="text1"/>
          <w:sz w:val="22"/>
          <w:szCs w:val="22"/>
        </w:rPr>
        <w:t>.</w:t>
      </w:r>
      <w:bookmarkEnd w:id="36"/>
    </w:p>
    <w:p w14:paraId="38DF43E8" w14:textId="2E0E209A" w:rsidR="003E49E2" w:rsidRPr="00DB09A3" w:rsidRDefault="003E49E2" w:rsidP="00DB09A3">
      <w:pPr>
        <w:spacing w:after="0" w:line="360" w:lineRule="auto"/>
        <w:ind w:left="1134"/>
        <w:jc w:val="both"/>
        <w:rPr>
          <w:rFonts w:asciiTheme="majorHAnsi" w:hAnsiTheme="majorHAnsi" w:cstheme="majorHAnsi"/>
        </w:rPr>
      </w:pPr>
      <w:r w:rsidRPr="00DB09A3">
        <w:rPr>
          <w:rFonts w:asciiTheme="majorHAnsi" w:hAnsiTheme="majorHAnsi" w:cstheme="majorHAnsi"/>
        </w:rPr>
        <w:t>Nie dotyczy. Odpady wytworzone w trakcie budowy Wykonawca ma obowiązek zutylizować zgodnie z Ustawą o Odpadach.</w:t>
      </w:r>
    </w:p>
    <w:p w14:paraId="3BFF6536" w14:textId="4D9D4347" w:rsidR="00070346" w:rsidRPr="00DB09A3" w:rsidRDefault="003E49E2" w:rsidP="00DB09A3">
      <w:pPr>
        <w:pStyle w:val="Nagwek2"/>
        <w:numPr>
          <w:ilvl w:val="1"/>
          <w:numId w:val="4"/>
        </w:numPr>
        <w:spacing w:before="0" w:line="360" w:lineRule="auto"/>
        <w:ind w:left="1134" w:hanging="425"/>
        <w:jc w:val="both"/>
        <w:rPr>
          <w:rFonts w:cstheme="majorHAnsi"/>
          <w:color w:val="000000" w:themeColor="text1"/>
          <w:sz w:val="22"/>
          <w:szCs w:val="22"/>
        </w:rPr>
      </w:pPr>
      <w:bookmarkStart w:id="37" w:name="_Toc164955944"/>
      <w:r w:rsidRPr="00DB09A3">
        <w:rPr>
          <w:rFonts w:cstheme="majorHAnsi"/>
          <w:color w:val="000000" w:themeColor="text1"/>
          <w:sz w:val="22"/>
          <w:szCs w:val="22"/>
        </w:rPr>
        <w:t>Właściwości akustycznych oraz emisji drgań.</w:t>
      </w:r>
      <w:bookmarkEnd w:id="37"/>
    </w:p>
    <w:p w14:paraId="6F056CF7" w14:textId="0BF8D285" w:rsidR="003E49E2" w:rsidRPr="00DB09A3" w:rsidRDefault="003E49E2" w:rsidP="00DB09A3">
      <w:pPr>
        <w:spacing w:after="0" w:line="360" w:lineRule="auto"/>
        <w:ind w:left="1134"/>
        <w:jc w:val="both"/>
        <w:rPr>
          <w:rFonts w:asciiTheme="majorHAnsi" w:hAnsiTheme="majorHAnsi" w:cstheme="majorHAnsi"/>
        </w:rPr>
      </w:pPr>
      <w:r w:rsidRPr="00DB09A3">
        <w:rPr>
          <w:rFonts w:asciiTheme="majorHAnsi" w:hAnsiTheme="majorHAnsi" w:cstheme="majorHAnsi"/>
        </w:rPr>
        <w:t xml:space="preserve">Nie dotyczy. Właściwości akustyczne oraz emisja </w:t>
      </w:r>
      <w:r w:rsidR="00382594" w:rsidRPr="00DB09A3">
        <w:rPr>
          <w:rFonts w:asciiTheme="majorHAnsi" w:hAnsiTheme="majorHAnsi" w:cstheme="majorHAnsi"/>
        </w:rPr>
        <w:t>drgań zmniejszą się w związku z </w:t>
      </w:r>
      <w:r w:rsidRPr="00DB09A3">
        <w:rPr>
          <w:rFonts w:asciiTheme="majorHAnsi" w:hAnsiTheme="majorHAnsi" w:cstheme="majorHAnsi"/>
        </w:rPr>
        <w:t>wykonaniem nowych nawierzchni w ciągu pasa drogowego.</w:t>
      </w:r>
    </w:p>
    <w:p w14:paraId="513728F0" w14:textId="4E5EF141" w:rsidR="00070346" w:rsidRPr="00E334FE" w:rsidRDefault="003E49E2" w:rsidP="00DB09A3">
      <w:pPr>
        <w:pStyle w:val="Nagwek2"/>
        <w:numPr>
          <w:ilvl w:val="1"/>
          <w:numId w:val="4"/>
        </w:numPr>
        <w:spacing w:before="0" w:line="360" w:lineRule="auto"/>
        <w:ind w:left="1134" w:hanging="425"/>
        <w:jc w:val="both"/>
        <w:rPr>
          <w:rFonts w:cstheme="majorHAnsi"/>
          <w:color w:val="000000" w:themeColor="text1"/>
          <w:sz w:val="22"/>
          <w:szCs w:val="22"/>
        </w:rPr>
      </w:pPr>
      <w:bookmarkStart w:id="38" w:name="_Toc164955945"/>
      <w:r w:rsidRPr="00E334FE">
        <w:rPr>
          <w:rFonts w:cstheme="majorHAnsi"/>
          <w:color w:val="000000" w:themeColor="text1"/>
          <w:sz w:val="22"/>
          <w:szCs w:val="22"/>
        </w:rPr>
        <w:lastRenderedPageBreak/>
        <w:t>Wpływ obiektu budowlanego na istniejący drzewostan, powierzchnie ziemi, w tym glebę, wody powierzchniowe i podziemne</w:t>
      </w:r>
      <w:bookmarkEnd w:id="38"/>
    </w:p>
    <w:p w14:paraId="24B2F501" w14:textId="5FB2378B" w:rsidR="00B00663" w:rsidRDefault="003E49E2" w:rsidP="00E334FE">
      <w:pPr>
        <w:spacing w:after="0" w:line="360" w:lineRule="auto"/>
        <w:ind w:left="1134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W zakresie inwestycji </w:t>
      </w:r>
      <w:r w:rsidR="00696B35">
        <w:rPr>
          <w:rFonts w:asciiTheme="majorHAnsi" w:hAnsiTheme="majorHAnsi" w:cstheme="majorHAnsi"/>
        </w:rPr>
        <w:t>nie zachodzi konieczność wycinki drzew, ewentualnej wycince podlegają</w:t>
      </w:r>
      <w:r w:rsidR="00250957" w:rsidRPr="00E334FE">
        <w:rPr>
          <w:rFonts w:asciiTheme="majorHAnsi" w:hAnsiTheme="majorHAnsi" w:cstheme="majorHAnsi"/>
        </w:rPr>
        <w:t xml:space="preserve"> </w:t>
      </w:r>
      <w:r w:rsidRPr="00E334FE">
        <w:rPr>
          <w:rFonts w:asciiTheme="majorHAnsi" w:hAnsiTheme="majorHAnsi" w:cstheme="majorHAnsi"/>
        </w:rPr>
        <w:t>samosiewne krzewy dzikorosnące na terenach zielonych nie zagospodarowanych. Po wykonaniu nowych nawierzchni wody opadowe nie będą przenikały w głąb ziemi, a co za tym idzie nie będą miały wpływu na powierzchnie ziemi, glebę, wody powierzchniowe i podzielne. Wody opadowe odprowadzane będą do istniejącej sieci kanalizacji deszczowej.</w:t>
      </w:r>
    </w:p>
    <w:p w14:paraId="5309B420" w14:textId="77777777" w:rsidR="00696B35" w:rsidRPr="00E334FE" w:rsidRDefault="00696B35" w:rsidP="00E334FE">
      <w:pPr>
        <w:spacing w:after="0" w:line="360" w:lineRule="auto"/>
        <w:ind w:left="1134"/>
        <w:jc w:val="both"/>
        <w:rPr>
          <w:rFonts w:asciiTheme="majorHAnsi" w:hAnsiTheme="majorHAnsi" w:cstheme="majorHAnsi"/>
          <w:color w:val="000000" w:themeColor="text1"/>
        </w:rPr>
      </w:pPr>
    </w:p>
    <w:p w14:paraId="5EFCCFC4" w14:textId="37113EBF" w:rsidR="00B756F9" w:rsidRPr="00E334FE" w:rsidRDefault="003E49E2" w:rsidP="00DB09A3">
      <w:pPr>
        <w:pStyle w:val="Nagwek1"/>
        <w:numPr>
          <w:ilvl w:val="0"/>
          <w:numId w:val="4"/>
        </w:numPr>
        <w:ind w:left="426" w:hanging="425"/>
        <w:rPr>
          <w:rFonts w:cstheme="majorHAnsi"/>
          <w:sz w:val="22"/>
          <w:szCs w:val="22"/>
        </w:rPr>
      </w:pPr>
      <w:bookmarkStart w:id="39" w:name="_Toc164955946"/>
      <w:r w:rsidRPr="00E334FE">
        <w:rPr>
          <w:rFonts w:cstheme="majorHAnsi"/>
          <w:sz w:val="22"/>
          <w:szCs w:val="22"/>
        </w:rPr>
        <w:t>INFORMACJE O ZASADNICZYCH ELEMENTACH WYPOSAŻENIA ZAPEWNIAJĄCYCH UŻYTKOWANIE OBIEKTU BUDOWLANEGO ZGODNIE Z PRZEZNACZENIEM</w:t>
      </w:r>
      <w:bookmarkEnd w:id="39"/>
    </w:p>
    <w:p w14:paraId="5DD088AA" w14:textId="36429CB8" w:rsidR="0081679E" w:rsidRPr="00E334FE" w:rsidRDefault="008072EB" w:rsidP="00E334FE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Zasadniczym elementem wyposażenia zapewniających użytkowanie obiektu budowlanego zgodnie z jego przeznaczeniem jest wykonanie </w:t>
      </w:r>
      <w:r w:rsidR="00696B35">
        <w:rPr>
          <w:rFonts w:asciiTheme="majorHAnsi" w:hAnsiTheme="majorHAnsi" w:cstheme="majorHAnsi"/>
        </w:rPr>
        <w:t>nowej nawierzchni</w:t>
      </w:r>
      <w:r w:rsidRPr="00E334FE">
        <w:rPr>
          <w:rFonts w:asciiTheme="majorHAnsi" w:hAnsiTheme="majorHAnsi" w:cstheme="majorHAnsi"/>
        </w:rPr>
        <w:t xml:space="preserve"> jezdni oraz </w:t>
      </w:r>
      <w:r w:rsidR="00696B35">
        <w:rPr>
          <w:rFonts w:asciiTheme="majorHAnsi" w:hAnsiTheme="majorHAnsi" w:cstheme="majorHAnsi"/>
        </w:rPr>
        <w:t>zjazdów</w:t>
      </w:r>
      <w:r w:rsidRPr="00E334FE">
        <w:rPr>
          <w:rFonts w:asciiTheme="majorHAnsi" w:hAnsiTheme="majorHAnsi" w:cstheme="majorHAnsi"/>
        </w:rPr>
        <w:t xml:space="preserve"> zapewniających bezpieczne, zgodne z przepisami użytkowanie obiektu, dodatkowo obiekt wyposażony jest w sieć kanalizacji deszczowej. </w:t>
      </w:r>
      <w:r w:rsidR="0081679E" w:rsidRPr="00E334FE">
        <w:rPr>
          <w:rFonts w:asciiTheme="majorHAnsi" w:hAnsiTheme="majorHAnsi" w:cstheme="majorHAnsi"/>
        </w:rPr>
        <w:t>Projektowana droga zostanie wyposażona w system odwodnienia zapewniające użytkowanie obiektu budowlanego zgodnie z przeznaczeniem</w:t>
      </w:r>
      <w:r w:rsidR="00382594" w:rsidRPr="00E334FE">
        <w:rPr>
          <w:rFonts w:asciiTheme="majorHAnsi" w:hAnsiTheme="majorHAnsi" w:cstheme="majorHAnsi"/>
        </w:rPr>
        <w:t>.</w:t>
      </w:r>
    </w:p>
    <w:p w14:paraId="47696952" w14:textId="7139102F" w:rsidR="006A53D6" w:rsidRPr="00E334FE" w:rsidRDefault="006A53D6" w:rsidP="00E334FE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Zaprojektowan</w:t>
      </w:r>
      <w:r w:rsidR="00696B35">
        <w:rPr>
          <w:rFonts w:asciiTheme="majorHAnsi" w:hAnsiTheme="majorHAnsi" w:cstheme="majorHAnsi"/>
        </w:rPr>
        <w:t>y</w:t>
      </w:r>
      <w:r w:rsidRPr="00E334FE">
        <w:rPr>
          <w:rFonts w:asciiTheme="majorHAnsi" w:hAnsiTheme="majorHAnsi" w:cstheme="majorHAnsi"/>
        </w:rPr>
        <w:t xml:space="preserve"> został</w:t>
      </w:r>
      <w:r w:rsidR="00696B35">
        <w:rPr>
          <w:rFonts w:asciiTheme="majorHAnsi" w:hAnsiTheme="majorHAnsi" w:cstheme="majorHAnsi"/>
        </w:rPr>
        <w:t xml:space="preserve"> odcinek</w:t>
      </w:r>
      <w:r w:rsidRPr="00E334FE">
        <w:rPr>
          <w:rFonts w:asciiTheme="majorHAnsi" w:hAnsiTheme="majorHAnsi" w:cstheme="majorHAnsi"/>
        </w:rPr>
        <w:t xml:space="preserve"> </w:t>
      </w:r>
      <w:r w:rsidR="00696B35">
        <w:rPr>
          <w:rFonts w:asciiTheme="majorHAnsi" w:hAnsiTheme="majorHAnsi" w:cstheme="majorHAnsi"/>
        </w:rPr>
        <w:t xml:space="preserve">nowej nawierzchni jezdni oraz </w:t>
      </w:r>
      <w:r w:rsidRPr="00E334FE">
        <w:rPr>
          <w:rFonts w:asciiTheme="majorHAnsi" w:hAnsiTheme="majorHAnsi" w:cstheme="majorHAnsi"/>
        </w:rPr>
        <w:t>sieci kanalizacji deszczowej</w:t>
      </w:r>
      <w:r w:rsidR="00696B35">
        <w:rPr>
          <w:rFonts w:asciiTheme="majorHAnsi" w:hAnsiTheme="majorHAnsi" w:cstheme="majorHAnsi"/>
        </w:rPr>
        <w:t xml:space="preserve"> o </w:t>
      </w:r>
      <w:r w:rsidRPr="00E334FE">
        <w:rPr>
          <w:rFonts w:asciiTheme="majorHAnsi" w:hAnsiTheme="majorHAnsi" w:cstheme="majorHAnsi"/>
        </w:rPr>
        <w:t>średnicach i materiałach wykonania odpowiednich do przeznaczenia i zapewniających prawidłowe funkcjonowanie. Obiekt</w:t>
      </w:r>
      <w:r w:rsidR="00696B35">
        <w:rPr>
          <w:rFonts w:asciiTheme="majorHAnsi" w:hAnsiTheme="majorHAnsi" w:cstheme="majorHAnsi"/>
        </w:rPr>
        <w:t>y budowlane</w:t>
      </w:r>
      <w:r w:rsidRPr="00E334FE">
        <w:rPr>
          <w:rFonts w:asciiTheme="majorHAnsi" w:hAnsiTheme="majorHAnsi" w:cstheme="majorHAnsi"/>
        </w:rPr>
        <w:t xml:space="preserve"> –będą użytkowane zgodnie z przeznaczeniem.</w:t>
      </w:r>
    </w:p>
    <w:p w14:paraId="31FA3932" w14:textId="77777777" w:rsidR="006A53D6" w:rsidRPr="00E334FE" w:rsidRDefault="006A53D6" w:rsidP="00E334FE">
      <w:pPr>
        <w:spacing w:after="0" w:line="360" w:lineRule="auto"/>
        <w:ind w:left="426"/>
        <w:jc w:val="both"/>
        <w:rPr>
          <w:rFonts w:asciiTheme="majorHAnsi" w:hAnsiTheme="majorHAnsi" w:cstheme="majorHAnsi"/>
        </w:rPr>
      </w:pPr>
    </w:p>
    <w:p w14:paraId="29511DA5" w14:textId="6E488782" w:rsidR="001A13F5" w:rsidRPr="00E334FE" w:rsidRDefault="003E49E2" w:rsidP="00DB09A3">
      <w:pPr>
        <w:pStyle w:val="Nagwek1"/>
        <w:numPr>
          <w:ilvl w:val="0"/>
          <w:numId w:val="4"/>
        </w:numPr>
        <w:ind w:left="426"/>
        <w:rPr>
          <w:rFonts w:cstheme="majorHAnsi"/>
          <w:sz w:val="22"/>
          <w:szCs w:val="22"/>
        </w:rPr>
      </w:pPr>
      <w:bookmarkStart w:id="40" w:name="_Toc164955947"/>
      <w:r w:rsidRPr="00E334FE">
        <w:rPr>
          <w:rFonts w:cstheme="majorHAnsi"/>
          <w:sz w:val="22"/>
          <w:szCs w:val="22"/>
        </w:rPr>
        <w:t>DANE DOTYCZĄCE OCHRONY PRZECIWPOŻAROWEJ</w:t>
      </w:r>
      <w:bookmarkEnd w:id="40"/>
    </w:p>
    <w:p w14:paraId="6F8387DA" w14:textId="54A87341" w:rsidR="001A13F5" w:rsidRPr="00E334FE" w:rsidRDefault="001A13F5" w:rsidP="00E334FE">
      <w:pPr>
        <w:spacing w:line="360" w:lineRule="auto"/>
        <w:ind w:left="426"/>
        <w:jc w:val="both"/>
        <w:rPr>
          <w:rFonts w:asciiTheme="majorHAnsi" w:hAnsiTheme="majorHAnsi" w:cstheme="majorHAnsi"/>
          <w:lang w:eastAsia="pl-PL"/>
        </w:rPr>
      </w:pPr>
      <w:r w:rsidRPr="00E334FE">
        <w:rPr>
          <w:rFonts w:asciiTheme="majorHAnsi" w:hAnsiTheme="majorHAnsi" w:cstheme="majorHAnsi"/>
        </w:rPr>
        <w:t xml:space="preserve">Projektowana droga spełnia wymagania </w:t>
      </w:r>
      <w:r w:rsidRPr="00E334FE">
        <w:rPr>
          <w:rFonts w:asciiTheme="majorHAnsi" w:hAnsiTheme="majorHAnsi" w:cstheme="majorHAnsi"/>
          <w:color w:val="000000"/>
          <w:shd w:val="clear" w:color="auto" w:fill="FFFFFF"/>
        </w:rPr>
        <w:t xml:space="preserve">art 13 ust. 3 ustawy z dnia 24 sierpnia 1991r. o ochronie przeciwpożarowej (Dz. U. z 2002 r. Nr 147, poz. 1229, z </w:t>
      </w:r>
      <w:proofErr w:type="spellStart"/>
      <w:r w:rsidRPr="00E334FE">
        <w:rPr>
          <w:rFonts w:asciiTheme="majorHAnsi" w:hAnsiTheme="majorHAnsi" w:cstheme="majorHAnsi"/>
          <w:color w:val="000000"/>
          <w:shd w:val="clear" w:color="auto" w:fill="FFFFFF"/>
        </w:rPr>
        <w:t>późn</w:t>
      </w:r>
      <w:proofErr w:type="spellEnd"/>
      <w:r w:rsidRPr="00E334FE">
        <w:rPr>
          <w:rFonts w:asciiTheme="majorHAnsi" w:hAnsiTheme="majorHAnsi" w:cstheme="majorHAnsi"/>
          <w:color w:val="000000"/>
          <w:shd w:val="clear" w:color="auto" w:fill="FFFFFF"/>
        </w:rPr>
        <w:t>. zm.)</w:t>
      </w:r>
    </w:p>
    <w:p w14:paraId="5EC9B783" w14:textId="778927A2" w:rsidR="001A13F5" w:rsidRPr="00E334FE" w:rsidRDefault="001A13F5" w:rsidP="00DB09A3">
      <w:pPr>
        <w:pStyle w:val="Nagwek1"/>
        <w:numPr>
          <w:ilvl w:val="0"/>
          <w:numId w:val="4"/>
        </w:numPr>
        <w:ind w:left="426"/>
        <w:rPr>
          <w:rFonts w:cstheme="majorHAnsi"/>
          <w:sz w:val="22"/>
          <w:szCs w:val="22"/>
        </w:rPr>
      </w:pPr>
      <w:bookmarkStart w:id="41" w:name="_Toc164955948"/>
      <w:r w:rsidRPr="00E334FE">
        <w:rPr>
          <w:rFonts w:cstheme="majorHAnsi"/>
          <w:sz w:val="22"/>
          <w:szCs w:val="22"/>
        </w:rPr>
        <w:t>UWAGI KOŃCOWE</w:t>
      </w:r>
      <w:bookmarkEnd w:id="41"/>
    </w:p>
    <w:p w14:paraId="1F9F78E8" w14:textId="77777777" w:rsidR="001A13F5" w:rsidRPr="00E334FE" w:rsidRDefault="001A13F5" w:rsidP="00E334FE">
      <w:pPr>
        <w:pStyle w:val="Akapitzlist"/>
        <w:numPr>
          <w:ilvl w:val="0"/>
          <w:numId w:val="10"/>
        </w:numPr>
        <w:spacing w:after="0" w:line="360" w:lineRule="auto"/>
        <w:ind w:left="709"/>
        <w:contextualSpacing w:val="0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Roboty ziemne należy wykonywać zgodnie z normą Roboty ziemne PN-S-02205;</w:t>
      </w:r>
    </w:p>
    <w:p w14:paraId="43EE2556" w14:textId="5DC83B6A" w:rsidR="001A13F5" w:rsidRPr="00E334FE" w:rsidRDefault="001A13F5" w:rsidP="00E334FE">
      <w:pPr>
        <w:pStyle w:val="Akapitzlist"/>
        <w:numPr>
          <w:ilvl w:val="0"/>
          <w:numId w:val="10"/>
        </w:numPr>
        <w:spacing w:after="0" w:line="360" w:lineRule="auto"/>
        <w:ind w:left="709"/>
        <w:contextualSpacing w:val="0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Wszelkie urządzenia obce należy wyregulować do projektowanej nawierzchni;</w:t>
      </w:r>
    </w:p>
    <w:p w14:paraId="221B31E8" w14:textId="3A72358A" w:rsidR="001A13F5" w:rsidRPr="00E334FE" w:rsidRDefault="001A13F5" w:rsidP="00E334FE">
      <w:pPr>
        <w:pStyle w:val="Akapitzlist"/>
        <w:numPr>
          <w:ilvl w:val="0"/>
          <w:numId w:val="10"/>
        </w:numPr>
        <w:spacing w:after="0" w:line="360" w:lineRule="auto"/>
        <w:ind w:left="709"/>
        <w:contextualSpacing w:val="0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Punkty osnowy geodezyjnej na czas prowadzenia robót zabe</w:t>
      </w:r>
      <w:r w:rsidR="009E1836">
        <w:rPr>
          <w:rFonts w:asciiTheme="majorHAnsi" w:hAnsiTheme="majorHAnsi" w:cstheme="majorHAnsi"/>
        </w:rPr>
        <w:t>zpieczyć przed zniszczeniem a w </w:t>
      </w:r>
      <w:r w:rsidRPr="00E334FE">
        <w:rPr>
          <w:rFonts w:asciiTheme="majorHAnsi" w:hAnsiTheme="majorHAnsi" w:cstheme="majorHAnsi"/>
        </w:rPr>
        <w:t>przypadku konieczności przeniesienia, odtworzenia punktów osnowy roboty zlecić do wykonania uprawnionemu geodecie;</w:t>
      </w:r>
    </w:p>
    <w:p w14:paraId="085646B5" w14:textId="4C1DF93B" w:rsidR="001A13F5" w:rsidRPr="00E334FE" w:rsidRDefault="001A13F5" w:rsidP="00E334FE">
      <w:pPr>
        <w:pStyle w:val="Akapitzlist"/>
        <w:numPr>
          <w:ilvl w:val="0"/>
          <w:numId w:val="10"/>
        </w:numPr>
        <w:spacing w:after="0" w:line="360" w:lineRule="auto"/>
        <w:ind w:left="709"/>
        <w:contextualSpacing w:val="0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Przed przystąpieniem do prac należy uzyskać uzgodnienia z właścicielami kolidujących sieci</w:t>
      </w:r>
      <w:r w:rsidR="009148E4" w:rsidRPr="00E334FE">
        <w:rPr>
          <w:rFonts w:asciiTheme="majorHAnsi" w:hAnsiTheme="majorHAnsi" w:cstheme="majorHAnsi"/>
        </w:rPr>
        <w:t xml:space="preserve"> na czar prowadzenia i zabezpieczenia robót</w:t>
      </w:r>
      <w:r w:rsidRPr="00E334FE">
        <w:rPr>
          <w:rFonts w:asciiTheme="majorHAnsi" w:hAnsiTheme="majorHAnsi" w:cstheme="majorHAnsi"/>
        </w:rPr>
        <w:t>;</w:t>
      </w:r>
    </w:p>
    <w:p w14:paraId="70E354C9" w14:textId="77777777" w:rsidR="001A13F5" w:rsidRPr="00E334FE" w:rsidRDefault="001A13F5" w:rsidP="00E334FE">
      <w:pPr>
        <w:pStyle w:val="Akapitzlist"/>
        <w:numPr>
          <w:ilvl w:val="0"/>
          <w:numId w:val="10"/>
        </w:numPr>
        <w:spacing w:after="0" w:line="360" w:lineRule="auto"/>
        <w:ind w:left="709"/>
        <w:contextualSpacing w:val="0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lastRenderedPageBreak/>
        <w:t xml:space="preserve">Przed przystąpieniem do robót ziemnych należy zapoznać się z przebiegiem uzbrojenia podziemnego. Wszelkie roboty ziemne prowadzone w pobliżu istniejących i projektowanych urządzeń podziemnych należy wykonywać ręcznie z zachowaniem szczególnej ostrożności; </w:t>
      </w:r>
    </w:p>
    <w:p w14:paraId="5C38845A" w14:textId="187734C3" w:rsidR="001A13F5" w:rsidRPr="00E334FE" w:rsidRDefault="001A13F5" w:rsidP="00E334FE">
      <w:pPr>
        <w:pStyle w:val="Akapitzlist"/>
        <w:numPr>
          <w:ilvl w:val="0"/>
          <w:numId w:val="10"/>
        </w:numPr>
        <w:spacing w:after="0" w:line="360" w:lineRule="auto"/>
        <w:ind w:left="709"/>
        <w:contextualSpacing w:val="0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 xml:space="preserve">Przed przystąpieniem do prac wykonawca powinien </w:t>
      </w:r>
      <w:r w:rsidR="009F251F" w:rsidRPr="00E334FE">
        <w:rPr>
          <w:rFonts w:asciiTheme="majorHAnsi" w:hAnsiTheme="majorHAnsi" w:cstheme="majorHAnsi"/>
        </w:rPr>
        <w:t>oznakować roboty zgodnie z </w:t>
      </w:r>
      <w:r w:rsidR="00382594" w:rsidRPr="00E334FE">
        <w:rPr>
          <w:rFonts w:asciiTheme="majorHAnsi" w:hAnsiTheme="majorHAnsi" w:cstheme="majorHAnsi"/>
        </w:rPr>
        <w:t>zatwierdzonym projektem czasowej organizacji ruchu</w:t>
      </w:r>
      <w:r w:rsidRPr="00E334FE">
        <w:rPr>
          <w:rFonts w:asciiTheme="majorHAnsi" w:hAnsiTheme="majorHAnsi" w:cstheme="majorHAnsi"/>
        </w:rPr>
        <w:t>;</w:t>
      </w:r>
    </w:p>
    <w:p w14:paraId="7F3A48BC" w14:textId="77777777" w:rsidR="001A13F5" w:rsidRPr="00E334FE" w:rsidRDefault="001A13F5" w:rsidP="00E334FE">
      <w:pPr>
        <w:pStyle w:val="Akapitzlist"/>
        <w:numPr>
          <w:ilvl w:val="0"/>
          <w:numId w:val="10"/>
        </w:numPr>
        <w:spacing w:after="0" w:line="360" w:lineRule="auto"/>
        <w:ind w:left="709"/>
        <w:contextualSpacing w:val="0"/>
        <w:jc w:val="both"/>
        <w:rPr>
          <w:rFonts w:asciiTheme="majorHAnsi" w:hAnsiTheme="majorHAnsi" w:cstheme="majorHAnsi"/>
        </w:rPr>
      </w:pPr>
      <w:r w:rsidRPr="00E334FE">
        <w:rPr>
          <w:rFonts w:asciiTheme="majorHAnsi" w:hAnsiTheme="majorHAnsi" w:cstheme="majorHAnsi"/>
        </w:rPr>
        <w:t>Przed przystąpieniem do robót należy zapoznać się ze wszystkimi uzgodnieniami;</w:t>
      </w:r>
    </w:p>
    <w:p w14:paraId="63C257D4" w14:textId="4D1024ED" w:rsidR="001A13F5" w:rsidRPr="00E334FE" w:rsidRDefault="001A13F5" w:rsidP="00E334FE">
      <w:pPr>
        <w:pStyle w:val="Akapitzlist"/>
        <w:numPr>
          <w:ilvl w:val="0"/>
          <w:numId w:val="10"/>
        </w:numPr>
        <w:spacing w:line="360" w:lineRule="auto"/>
        <w:ind w:left="709"/>
        <w:jc w:val="both"/>
        <w:rPr>
          <w:rFonts w:asciiTheme="majorHAnsi" w:hAnsiTheme="majorHAnsi" w:cstheme="majorHAnsi"/>
          <w:lang w:eastAsia="pl-PL"/>
        </w:rPr>
      </w:pPr>
      <w:r w:rsidRPr="00E334FE">
        <w:rPr>
          <w:rFonts w:asciiTheme="majorHAnsi" w:hAnsiTheme="majorHAnsi" w:cstheme="majorHAnsi"/>
          <w:shd w:val="clear" w:color="auto" w:fill="FFFFFF"/>
        </w:rPr>
        <w:t>Podczas prowadzenia prac ziemnych, w przypadku odkrycia przedmiotu co do</w:t>
      </w:r>
      <w:r w:rsidRPr="00E334FE">
        <w:rPr>
          <w:rStyle w:val="apple-converted-space"/>
          <w:rFonts w:asciiTheme="majorHAnsi" w:hAnsiTheme="majorHAnsi" w:cstheme="majorHAnsi"/>
          <w:shd w:val="clear" w:color="auto" w:fill="FFFFFF"/>
        </w:rPr>
        <w:t> </w:t>
      </w:r>
      <w:r w:rsidRPr="00E334FE">
        <w:rPr>
          <w:rFonts w:asciiTheme="majorHAnsi" w:hAnsiTheme="majorHAnsi" w:cstheme="majorHAnsi"/>
          <w:shd w:val="clear" w:color="auto" w:fill="FFFFFF"/>
        </w:rPr>
        <w:t>którego istnieje przypuszczenie, iż jest on zabytkiem, należy wstrzymać</w:t>
      </w:r>
      <w:r w:rsidRPr="00E334FE">
        <w:rPr>
          <w:rStyle w:val="apple-converted-space"/>
          <w:rFonts w:asciiTheme="majorHAnsi" w:hAnsiTheme="majorHAnsi" w:cstheme="majorHAnsi"/>
          <w:shd w:val="clear" w:color="auto" w:fill="FFFFFF"/>
        </w:rPr>
        <w:t> </w:t>
      </w:r>
      <w:r w:rsidRPr="00E334FE">
        <w:rPr>
          <w:rFonts w:asciiTheme="majorHAnsi" w:hAnsiTheme="majorHAnsi" w:cstheme="majorHAnsi"/>
          <w:shd w:val="clear" w:color="auto" w:fill="FFFFFF"/>
        </w:rPr>
        <w:t>wszelkie prace oraz niezwłocznie powiadomić o</w:t>
      </w:r>
      <w:r w:rsidRPr="00E334FE">
        <w:rPr>
          <w:rStyle w:val="apple-converted-space"/>
          <w:rFonts w:asciiTheme="majorHAnsi" w:hAnsiTheme="majorHAnsi" w:cstheme="majorHAnsi"/>
          <w:shd w:val="clear" w:color="auto" w:fill="FFFFFF"/>
        </w:rPr>
        <w:t> </w:t>
      </w:r>
      <w:r w:rsidRPr="00E334FE">
        <w:rPr>
          <w:rFonts w:asciiTheme="majorHAnsi" w:hAnsiTheme="majorHAnsi" w:cstheme="majorHAnsi"/>
        </w:rPr>
        <w:t xml:space="preserve"> </w:t>
      </w:r>
      <w:r w:rsidRPr="00E334FE">
        <w:rPr>
          <w:rFonts w:asciiTheme="majorHAnsi" w:hAnsiTheme="majorHAnsi" w:cstheme="majorHAnsi"/>
          <w:shd w:val="clear" w:color="auto" w:fill="FFFFFF"/>
        </w:rPr>
        <w:t>tym fakcie Wojewódzkiego Konserwatora Zabytków</w:t>
      </w:r>
      <w:r w:rsidR="00E334FE">
        <w:rPr>
          <w:rFonts w:asciiTheme="majorHAnsi" w:hAnsiTheme="majorHAnsi" w:cstheme="majorHAnsi"/>
          <w:shd w:val="clear" w:color="auto" w:fill="FFFFFF"/>
        </w:rPr>
        <w:t>.</w:t>
      </w:r>
    </w:p>
    <w:p w14:paraId="3931F852" w14:textId="77777777" w:rsidR="00E334FE" w:rsidRPr="00E334FE" w:rsidRDefault="00E334FE" w:rsidP="00E334FE">
      <w:pPr>
        <w:pStyle w:val="Akapitzlist"/>
        <w:spacing w:line="360" w:lineRule="auto"/>
        <w:ind w:left="709"/>
        <w:jc w:val="both"/>
        <w:rPr>
          <w:rFonts w:asciiTheme="majorHAnsi" w:hAnsiTheme="majorHAnsi" w:cstheme="majorHAnsi"/>
          <w:lang w:eastAsia="pl-PL"/>
        </w:rPr>
      </w:pPr>
    </w:p>
    <w:p w14:paraId="4400D343" w14:textId="73407D49" w:rsidR="005257B1" w:rsidRPr="00E334FE" w:rsidRDefault="009E1836" w:rsidP="00E334FE">
      <w:pPr>
        <w:pStyle w:val="Akapitzlist"/>
        <w:spacing w:after="0" w:line="360" w:lineRule="auto"/>
        <w:ind w:left="284"/>
        <w:jc w:val="right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Projektant</w:t>
      </w:r>
      <w:r w:rsidR="005257B1" w:rsidRPr="00E334FE">
        <w:rPr>
          <w:rFonts w:asciiTheme="majorHAnsi" w:hAnsiTheme="majorHAnsi" w:cstheme="majorHAnsi"/>
        </w:rPr>
        <w:t xml:space="preserve"> opracowania:</w:t>
      </w:r>
    </w:p>
    <w:p w14:paraId="06120E44" w14:textId="77777777" w:rsidR="00E334FE" w:rsidRPr="00E334FE" w:rsidRDefault="005257B1" w:rsidP="00E334FE">
      <w:pPr>
        <w:pStyle w:val="Akapitzlist"/>
        <w:spacing w:after="0" w:line="360" w:lineRule="auto"/>
        <w:ind w:left="284"/>
        <w:jc w:val="right"/>
        <w:rPr>
          <w:rFonts w:asciiTheme="majorHAnsi" w:hAnsiTheme="majorHAnsi" w:cstheme="majorHAnsi"/>
        </w:rPr>
      </w:pPr>
      <w:bookmarkStart w:id="42" w:name="_GoBack"/>
      <w:bookmarkEnd w:id="42"/>
      <w:r w:rsidRPr="00E334FE">
        <w:rPr>
          <w:rFonts w:asciiTheme="majorHAnsi" w:hAnsiTheme="majorHAnsi" w:cstheme="majorHAnsi"/>
        </w:rPr>
        <w:t>mgr inż. Bartosz Sosin</w:t>
      </w:r>
    </w:p>
    <w:sectPr w:rsidR="00E334FE" w:rsidRPr="00E334FE" w:rsidSect="00DD7A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8" w:bottom="567" w:left="1418" w:header="4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9CBDC" w14:textId="77777777" w:rsidR="001766D7" w:rsidRDefault="001766D7" w:rsidP="00B50967">
      <w:pPr>
        <w:spacing w:after="0" w:line="240" w:lineRule="auto"/>
      </w:pPr>
      <w:r>
        <w:separator/>
      </w:r>
    </w:p>
  </w:endnote>
  <w:endnote w:type="continuationSeparator" w:id="0">
    <w:p w14:paraId="796DD7EC" w14:textId="77777777" w:rsidR="001766D7" w:rsidRDefault="001766D7" w:rsidP="00B50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49A85" w14:textId="66C1D69F" w:rsidR="006D5598" w:rsidRPr="00C6632C" w:rsidRDefault="006D5598" w:rsidP="00DA5507">
    <w:pPr>
      <w:pStyle w:val="Stopka"/>
      <w:pBdr>
        <w:bottom w:val="single" w:sz="6" w:space="1" w:color="auto"/>
      </w:pBdr>
      <w:rPr>
        <w:sz w:val="2"/>
        <w:szCs w:val="2"/>
      </w:rPr>
    </w:pPr>
  </w:p>
  <w:p w14:paraId="008C0AA9" w14:textId="3DFE2C7A" w:rsidR="006D5598" w:rsidRPr="002D4061" w:rsidRDefault="006D5598" w:rsidP="009E1550">
    <w:pPr>
      <w:pStyle w:val="Stopka"/>
      <w:jc w:val="center"/>
      <w:rPr>
        <w:i/>
        <w:color w:val="7F7F7F" w:themeColor="text1" w:themeTint="80"/>
        <w:sz w:val="18"/>
        <w:szCs w:val="18"/>
      </w:rPr>
    </w:pPr>
    <w:r w:rsidRPr="002D4061">
      <w:rPr>
        <w:i/>
        <w:color w:val="7F7F7F" w:themeColor="text1" w:themeTint="80"/>
        <w:sz w:val="18"/>
        <w:szCs w:val="18"/>
      </w:rPr>
      <w:t xml:space="preserve">Inżynieria Drogowa Bartosz Sosin </w:t>
    </w:r>
    <w:r w:rsidRPr="002D4061">
      <w:rPr>
        <w:i/>
        <w:color w:val="7F7F7F" w:themeColor="text1" w:themeTint="80"/>
        <w:sz w:val="18"/>
        <w:szCs w:val="18"/>
      </w:rPr>
      <w:tab/>
    </w:r>
    <w:r w:rsidRPr="002D4061">
      <w:rPr>
        <w:i/>
        <w:color w:val="7F7F7F" w:themeColor="text1" w:themeTint="80"/>
        <w:sz w:val="18"/>
        <w:szCs w:val="18"/>
      </w:rPr>
      <w:tab/>
      <w:t>PROJEKT STAŁEJ ORGANIZACJI RUCHU</w:t>
    </w:r>
  </w:p>
  <w:p w14:paraId="0EF51C74" w14:textId="77777777" w:rsidR="006D5598" w:rsidRDefault="006D559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FE34B" w14:textId="77777777" w:rsidR="006D5598" w:rsidRPr="00241F13" w:rsidRDefault="006D5598" w:rsidP="00EB1197">
    <w:pPr>
      <w:pStyle w:val="Stopka"/>
      <w:pBdr>
        <w:bottom w:val="single" w:sz="6" w:space="1" w:color="auto"/>
      </w:pBdr>
      <w:rPr>
        <w:rFonts w:ascii="ISOCPEUR" w:hAnsi="ISOCPEUR"/>
        <w:color w:val="404040" w:themeColor="text1" w:themeTint="BF"/>
        <w:sz w:val="20"/>
        <w:szCs w:val="20"/>
      </w:rPr>
    </w:pPr>
  </w:p>
  <w:p w14:paraId="68FFA443" w14:textId="77777777" w:rsidR="006D5598" w:rsidRDefault="006D5598" w:rsidP="00EB1197">
    <w:pPr>
      <w:pStyle w:val="Stopka"/>
      <w:rPr>
        <w:rFonts w:ascii="ISOCPEUR" w:hAnsi="ISOCPEUR"/>
        <w:color w:val="404040" w:themeColor="text1" w:themeTint="BF"/>
        <w:sz w:val="16"/>
        <w:szCs w:val="16"/>
      </w:rPr>
    </w:pPr>
    <w:r>
      <w:rPr>
        <w:rFonts w:ascii="ISOCPEUR" w:hAnsi="ISOCPEUR"/>
        <w:color w:val="404040" w:themeColor="text1" w:themeTint="BF"/>
        <w:sz w:val="16"/>
        <w:szCs w:val="16"/>
      </w:rPr>
      <w:t xml:space="preserve">INŻYNIERIA DROGOWA BARTOSZ SOSIN, ul. Chopina 1, 73-110 Stargard, </w:t>
    </w:r>
  </w:p>
  <w:p w14:paraId="6C7BB18C" w14:textId="610B3AC1" w:rsidR="006D5598" w:rsidRPr="00EB1197" w:rsidRDefault="006D5598" w:rsidP="00EB1197">
    <w:pPr>
      <w:pStyle w:val="Stopka"/>
      <w:ind w:right="-286"/>
      <w:rPr>
        <w:rFonts w:ascii="ISOCPEUR" w:hAnsi="ISOCPEUR"/>
        <w:sz w:val="16"/>
        <w:szCs w:val="16"/>
      </w:rPr>
    </w:pPr>
    <w:r>
      <w:rPr>
        <w:rFonts w:ascii="ISOCPEUR" w:hAnsi="ISOCPEUR"/>
        <w:color w:val="404040" w:themeColor="text1" w:themeTint="BF"/>
        <w:sz w:val="16"/>
        <w:szCs w:val="16"/>
      </w:rPr>
      <w:t>tel. +48 697 140 211, e-mail: bartosz.sosin@wp.pl, NIP: 854-17-02-781, REGON: 321414279</w:t>
    </w:r>
    <w:sdt>
      <w:sdtPr>
        <w:id w:val="-140582714"/>
        <w:docPartObj>
          <w:docPartGallery w:val="Page Numbers (Bottom of Page)"/>
          <w:docPartUnique/>
        </w:docPartObj>
      </w:sdtPr>
      <w:sdtEndPr>
        <w:rPr>
          <w:rFonts w:ascii="ISOCPEUR" w:hAnsi="ISOCPEUR"/>
          <w:sz w:val="16"/>
          <w:szCs w:val="16"/>
        </w:rPr>
      </w:sdtEndPr>
      <w:sdtContent>
        <w:r>
          <w:tab/>
        </w:r>
        <w:r>
          <w:tab/>
        </w:r>
        <w:r w:rsidRPr="00EB1197">
          <w:rPr>
            <w:rFonts w:ascii="ISOCPEUR" w:hAnsi="ISOCPEUR"/>
            <w:sz w:val="16"/>
            <w:szCs w:val="16"/>
          </w:rPr>
          <w:fldChar w:fldCharType="begin"/>
        </w:r>
        <w:r w:rsidRPr="00EB1197">
          <w:rPr>
            <w:rFonts w:ascii="ISOCPEUR" w:hAnsi="ISOCPEUR"/>
            <w:sz w:val="16"/>
            <w:szCs w:val="16"/>
          </w:rPr>
          <w:instrText>PAGE   \* MERGEFORMAT</w:instrText>
        </w:r>
        <w:r w:rsidRPr="00EB1197">
          <w:rPr>
            <w:rFonts w:ascii="ISOCPEUR" w:hAnsi="ISOCPEUR"/>
            <w:sz w:val="16"/>
            <w:szCs w:val="16"/>
          </w:rPr>
          <w:fldChar w:fldCharType="separate"/>
        </w:r>
        <w:r w:rsidR="007910EE">
          <w:rPr>
            <w:rFonts w:ascii="ISOCPEUR" w:hAnsi="ISOCPEUR"/>
            <w:noProof/>
            <w:sz w:val="16"/>
            <w:szCs w:val="16"/>
          </w:rPr>
          <w:t>11</w:t>
        </w:r>
        <w:r w:rsidRPr="00EB1197">
          <w:rPr>
            <w:rFonts w:ascii="ISOCPEUR" w:hAnsi="ISOCPEUR"/>
            <w:sz w:val="16"/>
            <w:szCs w:val="16"/>
          </w:rPr>
          <w:fldChar w:fldCharType="end"/>
        </w:r>
      </w:sdtContent>
    </w:sdt>
  </w:p>
  <w:p w14:paraId="05D150B5" w14:textId="783E57C1" w:rsidR="006D5598" w:rsidRPr="00241F13" w:rsidRDefault="006D5598" w:rsidP="00C84B23">
    <w:pPr>
      <w:pStyle w:val="Stopka"/>
      <w:rPr>
        <w:rFonts w:ascii="ISOCPEUR" w:hAnsi="ISOCPEUR"/>
        <w:color w:val="404040" w:themeColor="text1" w:themeTint="BF"/>
        <w:sz w:val="16"/>
        <w:szCs w:val="16"/>
      </w:rPr>
    </w:pPr>
  </w:p>
  <w:p w14:paraId="49CA4990" w14:textId="77777777" w:rsidR="006D5598" w:rsidRDefault="006D5598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D94D0" w14:textId="77777777" w:rsidR="006D5598" w:rsidRPr="00C6632C" w:rsidRDefault="006D5598" w:rsidP="00822D99">
    <w:pPr>
      <w:pStyle w:val="Stopka"/>
      <w:pBdr>
        <w:bottom w:val="single" w:sz="6" w:space="1" w:color="auto"/>
      </w:pBdr>
      <w:rPr>
        <w:sz w:val="4"/>
        <w:szCs w:val="4"/>
      </w:rPr>
    </w:pPr>
  </w:p>
  <w:p w14:paraId="6609CF83" w14:textId="6C05CE15" w:rsidR="006D5598" w:rsidRPr="00241F13" w:rsidRDefault="006D5598" w:rsidP="00C84B23">
    <w:pPr>
      <w:pStyle w:val="Stopka"/>
      <w:rPr>
        <w:rFonts w:ascii="ISOCPEUR" w:hAnsi="ISOCPEUR" w:cstheme="minorHAnsi"/>
        <w:color w:val="7F7F7F" w:themeColor="text1" w:themeTint="80"/>
        <w:sz w:val="16"/>
        <w:szCs w:val="16"/>
      </w:rPr>
    </w:pPr>
    <w:r w:rsidRPr="00241F13">
      <w:rPr>
        <w:rFonts w:ascii="ISOCPEUR" w:hAnsi="ISOCPEUR" w:cstheme="minorHAnsi"/>
        <w:color w:val="7F7F7F" w:themeColor="text1" w:themeTint="80"/>
        <w:sz w:val="16"/>
        <w:szCs w:val="16"/>
      </w:rPr>
      <w:t xml:space="preserve">INŻYNIERIA DROGOWA BARTOSZ SOSIN, ul. Chopina 1, 73-110 Stargard, </w:t>
    </w:r>
  </w:p>
  <w:p w14:paraId="3F42D5A1" w14:textId="187E17EC" w:rsidR="006D5598" w:rsidRPr="00241F13" w:rsidRDefault="006D5598" w:rsidP="00822D99">
    <w:pPr>
      <w:pStyle w:val="Stopka"/>
      <w:rPr>
        <w:rFonts w:ascii="ISOCPEUR" w:hAnsi="ISOCPEUR" w:cstheme="minorHAnsi"/>
        <w:color w:val="7F7F7F" w:themeColor="text1" w:themeTint="80"/>
        <w:sz w:val="16"/>
        <w:szCs w:val="16"/>
      </w:rPr>
    </w:pPr>
    <w:r w:rsidRPr="00241F13">
      <w:rPr>
        <w:rFonts w:ascii="ISOCPEUR" w:hAnsi="ISOCPEUR" w:cstheme="minorHAnsi"/>
        <w:color w:val="7F7F7F" w:themeColor="text1" w:themeTint="80"/>
        <w:sz w:val="16"/>
        <w:szCs w:val="16"/>
      </w:rPr>
      <w:t>tel. +48 697 140 211, e-mail: bartosz.sosin@wp.pl, NIP: 854-17-02-781, REGON: 321414279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09C1DC" w14:textId="77777777" w:rsidR="001766D7" w:rsidRDefault="001766D7" w:rsidP="00B50967">
      <w:pPr>
        <w:spacing w:after="0" w:line="240" w:lineRule="auto"/>
      </w:pPr>
      <w:r>
        <w:separator/>
      </w:r>
    </w:p>
  </w:footnote>
  <w:footnote w:type="continuationSeparator" w:id="0">
    <w:p w14:paraId="1FB0C8F0" w14:textId="77777777" w:rsidR="001766D7" w:rsidRDefault="001766D7" w:rsidP="00B50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6E2689" w14:textId="3CAAF057" w:rsidR="006D5598" w:rsidRPr="002D4061" w:rsidRDefault="006D5598" w:rsidP="002D4061">
    <w:pPr>
      <w:pStyle w:val="Stopka"/>
      <w:pBdr>
        <w:bottom w:val="single" w:sz="6" w:space="0" w:color="auto"/>
      </w:pBdr>
      <w:jc w:val="center"/>
      <w:rPr>
        <w:color w:val="7F7F7F" w:themeColor="text1" w:themeTint="80"/>
        <w:sz w:val="18"/>
        <w:szCs w:val="18"/>
      </w:rPr>
    </w:pPr>
    <w:r w:rsidRPr="002D4061">
      <w:rPr>
        <w:color w:val="7F7F7F" w:themeColor="text1" w:themeTint="80"/>
        <w:sz w:val="18"/>
        <w:szCs w:val="18"/>
      </w:rPr>
      <w:t>Wydzielone miejsce postojowe dla obsługi Apteki „Dyżurna”.</w:t>
    </w:r>
  </w:p>
  <w:p w14:paraId="039CD21E" w14:textId="77777777" w:rsidR="006D5598" w:rsidRPr="002D4061" w:rsidRDefault="006D5598" w:rsidP="00E413D4">
    <w:pPr>
      <w:pStyle w:val="Nagwek"/>
      <w:rPr>
        <w:color w:val="7F7F7F" w:themeColor="text1" w:themeTint="80"/>
      </w:rPr>
    </w:pPr>
  </w:p>
  <w:p w14:paraId="315B0350" w14:textId="77777777" w:rsidR="006D5598" w:rsidRDefault="006D559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7656F" w14:textId="4D38C7FA" w:rsidR="006D5598" w:rsidRPr="00C01D4F" w:rsidRDefault="006D5598" w:rsidP="00FB7093">
    <w:pPr>
      <w:pStyle w:val="Stopka"/>
      <w:pBdr>
        <w:bottom w:val="single" w:sz="6" w:space="1" w:color="auto"/>
      </w:pBdr>
      <w:jc w:val="right"/>
      <w:rPr>
        <w:rFonts w:ascii="ISOCPEUR" w:hAnsi="ISOCPEUR"/>
        <w:i/>
        <w:color w:val="404040" w:themeColor="text1" w:themeTint="BF"/>
        <w:sz w:val="20"/>
        <w:szCs w:val="20"/>
      </w:rPr>
    </w:pPr>
    <w:r w:rsidRPr="00C01D4F">
      <w:rPr>
        <w:rFonts w:ascii="ISOCPEUR" w:hAnsi="ISOCPEUR"/>
        <w:i/>
        <w:color w:val="404040" w:themeColor="text1" w:themeTint="BF"/>
        <w:sz w:val="20"/>
        <w:szCs w:val="20"/>
      </w:rPr>
      <w:t xml:space="preserve">PROJEKT BUDOWLANY. Projekt </w:t>
    </w:r>
    <w:r>
      <w:rPr>
        <w:rFonts w:ascii="ISOCPEUR" w:hAnsi="ISOCPEUR"/>
        <w:i/>
        <w:color w:val="404040" w:themeColor="text1" w:themeTint="BF"/>
        <w:sz w:val="20"/>
        <w:szCs w:val="20"/>
      </w:rPr>
      <w:t>architektoniczno-budowlany</w:t>
    </w:r>
  </w:p>
  <w:p w14:paraId="20BB1ACF" w14:textId="77777777" w:rsidR="006D5598" w:rsidRPr="00FB7093" w:rsidRDefault="006D5598" w:rsidP="00822D99">
    <w:pPr>
      <w:pStyle w:val="Stopka"/>
      <w:rPr>
        <w:color w:val="7F7F7F" w:themeColor="text1" w:themeTint="80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8838E" w14:textId="77777777" w:rsidR="006D5598" w:rsidRDefault="006D5598" w:rsidP="00C3496A">
    <w:pPr>
      <w:pStyle w:val="Nagwek"/>
      <w:pBdr>
        <w:bottom w:val="single" w:sz="6" w:space="1" w:color="auto"/>
      </w:pBdr>
    </w:pPr>
  </w:p>
  <w:p w14:paraId="35BBB115" w14:textId="77777777" w:rsidR="006D5598" w:rsidRPr="00BF147F" w:rsidRDefault="006D5598" w:rsidP="00BF147F">
    <w:pPr>
      <w:pStyle w:val="Nagwek"/>
      <w:rPr>
        <w:sz w:val="2"/>
        <w:szCs w:val="2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44"/>
      <w:gridCol w:w="5526"/>
    </w:tblGrid>
    <w:tr w:rsidR="006D5598" w:rsidRPr="00850B66" w14:paraId="26637620" w14:textId="77777777" w:rsidTr="008D77B5">
      <w:tc>
        <w:tcPr>
          <w:tcW w:w="3544" w:type="dxa"/>
        </w:tcPr>
        <w:p w14:paraId="7C854BF1" w14:textId="77777777" w:rsidR="006D5598" w:rsidRPr="004051BA" w:rsidRDefault="006D5598" w:rsidP="00BF147F">
          <w:pPr>
            <w:ind w:left="-74"/>
            <w:rPr>
              <w:rFonts w:ascii="ISOCPEUR" w:hAnsi="ISOCPEUR" w:cstheme="majorHAnsi"/>
            </w:rPr>
          </w:pPr>
          <w:r w:rsidRPr="004051BA">
            <w:rPr>
              <w:rFonts w:ascii="ISOCPEUR" w:hAnsi="ISOCPEUR" w:cstheme="majorHAnsi"/>
            </w:rPr>
            <w:t>INŻYNIERIA DROGOWA BARTOSZ SOSIN</w:t>
          </w:r>
        </w:p>
        <w:p w14:paraId="20BF4A2C" w14:textId="77777777" w:rsidR="006D5598" w:rsidRPr="004051BA" w:rsidRDefault="006D5598" w:rsidP="00BF147F">
          <w:pPr>
            <w:ind w:left="-74"/>
            <w:rPr>
              <w:rFonts w:ascii="ISOCPEUR" w:hAnsi="ISOCPEUR" w:cstheme="majorHAnsi"/>
              <w:sz w:val="24"/>
              <w:szCs w:val="24"/>
            </w:rPr>
          </w:pPr>
          <w:r w:rsidRPr="004051BA">
            <w:rPr>
              <w:rFonts w:ascii="ISOCPEUR" w:hAnsi="ISOCPEUR" w:cstheme="majorHAnsi"/>
              <w:sz w:val="24"/>
              <w:szCs w:val="24"/>
            </w:rPr>
            <w:t>ul. Fryderyka Chopina</w:t>
          </w:r>
        </w:p>
        <w:p w14:paraId="658D49EE" w14:textId="77777777" w:rsidR="006D5598" w:rsidRPr="004051BA" w:rsidRDefault="006D5598" w:rsidP="00BF147F">
          <w:pPr>
            <w:ind w:left="-74"/>
            <w:rPr>
              <w:rFonts w:ascii="ISOCPEUR" w:hAnsi="ISOCPEUR" w:cstheme="majorHAnsi"/>
              <w:sz w:val="24"/>
              <w:szCs w:val="24"/>
            </w:rPr>
          </w:pPr>
          <w:r w:rsidRPr="004051BA">
            <w:rPr>
              <w:rFonts w:ascii="ISOCPEUR" w:hAnsi="ISOCPEUR" w:cstheme="majorHAnsi"/>
              <w:sz w:val="24"/>
              <w:szCs w:val="24"/>
            </w:rPr>
            <w:t xml:space="preserve">73-110 Stargard </w:t>
          </w:r>
        </w:p>
        <w:p w14:paraId="785A2864" w14:textId="77777777" w:rsidR="006D5598" w:rsidRPr="004051BA" w:rsidRDefault="006D5598" w:rsidP="00BF147F">
          <w:pPr>
            <w:ind w:left="-74"/>
            <w:rPr>
              <w:rFonts w:ascii="ISOCPEUR" w:hAnsi="ISOCPEUR" w:cstheme="majorHAnsi"/>
              <w:sz w:val="24"/>
              <w:szCs w:val="24"/>
            </w:rPr>
          </w:pPr>
          <w:r w:rsidRPr="004051BA">
            <w:rPr>
              <w:rFonts w:ascii="ISOCPEUR" w:hAnsi="ISOCPEUR" w:cstheme="majorHAnsi"/>
              <w:sz w:val="24"/>
              <w:szCs w:val="24"/>
            </w:rPr>
            <w:t>tel. +48 697 140 211</w:t>
          </w:r>
        </w:p>
        <w:p w14:paraId="35CC8AFA" w14:textId="77777777" w:rsidR="006D5598" w:rsidRPr="00850B66" w:rsidRDefault="006D5598" w:rsidP="00BF147F">
          <w:pPr>
            <w:ind w:left="-74"/>
            <w:rPr>
              <w:b/>
              <w:sz w:val="24"/>
              <w:szCs w:val="24"/>
            </w:rPr>
          </w:pPr>
          <w:r w:rsidRPr="004051BA">
            <w:rPr>
              <w:rFonts w:ascii="ISOCPEUR" w:hAnsi="ISOCPEUR" w:cstheme="majorHAnsi"/>
              <w:sz w:val="24"/>
              <w:szCs w:val="24"/>
            </w:rPr>
            <w:t>e-mail: bartosz.sosin@wp.pl</w:t>
          </w:r>
        </w:p>
      </w:tc>
      <w:tc>
        <w:tcPr>
          <w:tcW w:w="5526" w:type="dxa"/>
        </w:tcPr>
        <w:p w14:paraId="02FC5C09" w14:textId="77777777" w:rsidR="006D5598" w:rsidRPr="00850B66" w:rsidRDefault="006D5598" w:rsidP="00BF147F">
          <w:pPr>
            <w:jc w:val="right"/>
            <w:rPr>
              <w:b/>
              <w:sz w:val="24"/>
              <w:szCs w:val="24"/>
            </w:rPr>
          </w:pPr>
          <w:r w:rsidRPr="00850B66">
            <w:rPr>
              <w:b/>
              <w:noProof/>
              <w:sz w:val="24"/>
              <w:szCs w:val="24"/>
              <w:lang w:eastAsia="pl-PL"/>
            </w:rPr>
            <w:drawing>
              <wp:inline distT="0" distB="0" distL="0" distR="0" wp14:anchorId="55E45088" wp14:editId="6C796352">
                <wp:extent cx="3023235" cy="929124"/>
                <wp:effectExtent l="0" t="0" r="5715" b="444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pen-road1.jp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8585" b="37735"/>
                        <a:stretch/>
                      </pic:blipFill>
                      <pic:spPr bwMode="auto">
                        <a:xfrm>
                          <a:off x="0" y="0"/>
                          <a:ext cx="3106466" cy="9547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27F3FAAC" w14:textId="77777777" w:rsidR="006D5598" w:rsidRPr="00BF147F" w:rsidRDefault="006D5598" w:rsidP="00C3496A">
    <w:pPr>
      <w:pStyle w:val="Nagwek"/>
      <w:pBdr>
        <w:bottom w:val="single" w:sz="6" w:space="0" w:color="auto"/>
      </w:pBdr>
      <w:rPr>
        <w:sz w:val="2"/>
        <w:szCs w:val="2"/>
      </w:rPr>
    </w:pPr>
  </w:p>
  <w:p w14:paraId="5D848975" w14:textId="77777777" w:rsidR="006D5598" w:rsidRPr="0079223B" w:rsidRDefault="006D5598" w:rsidP="007922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/>
        <w:b/>
        <w:i w:val="0"/>
        <w:sz w:val="24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Arial"/>
        <w:b/>
      </w:rPr>
    </w:lvl>
  </w:abstractNum>
  <w:abstractNum w:abstractNumId="3" w15:restartNumberingAfterBreak="0">
    <w:nsid w:val="00000004"/>
    <w:multiLevelType w:val="multilevel"/>
    <w:tmpl w:val="00000004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 w15:restartNumberingAfterBreak="0">
    <w:nsid w:val="00000005"/>
    <w:multiLevelType w:val="multi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cs="Times New Roman"/>
        <w:b/>
        <w:i w:val="0"/>
        <w:sz w:val="24"/>
        <w:u w:val="none"/>
      </w:rPr>
    </w:lvl>
    <w:lvl w:ilvl="1">
      <w:start w:val="1"/>
      <w:numFmt w:val="bullet"/>
      <w:lvlText w:val="◦"/>
      <w:lvlJc w:val="left"/>
      <w:pPr>
        <w:tabs>
          <w:tab w:val="num" w:pos="1085"/>
        </w:tabs>
        <w:ind w:left="108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5"/>
        </w:tabs>
        <w:ind w:left="144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5"/>
        </w:tabs>
        <w:ind w:left="1805" w:hanging="360"/>
      </w:pPr>
      <w:rPr>
        <w:rFonts w:ascii="Symbol" w:hAnsi="Symbol" w:cs="Times New Roman"/>
        <w:b/>
        <w:i w:val="0"/>
        <w:sz w:val="24"/>
        <w:u w:val="none"/>
      </w:rPr>
    </w:lvl>
    <w:lvl w:ilvl="4">
      <w:start w:val="1"/>
      <w:numFmt w:val="bullet"/>
      <w:lvlText w:val="◦"/>
      <w:lvlJc w:val="left"/>
      <w:pPr>
        <w:tabs>
          <w:tab w:val="num" w:pos="2165"/>
        </w:tabs>
        <w:ind w:left="216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5"/>
        </w:tabs>
        <w:ind w:left="252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cs="Times New Roman"/>
        <w:b/>
        <w:i w:val="0"/>
        <w:sz w:val="24"/>
        <w:u w:val="none"/>
      </w:rPr>
    </w:lvl>
    <w:lvl w:ilvl="7">
      <w:start w:val="1"/>
      <w:numFmt w:val="bullet"/>
      <w:lvlText w:val="◦"/>
      <w:lvlJc w:val="left"/>
      <w:pPr>
        <w:tabs>
          <w:tab w:val="num" w:pos="3245"/>
        </w:tabs>
        <w:ind w:left="324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5"/>
        </w:tabs>
        <w:ind w:left="3605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 w15:restartNumberingAfterBreak="0">
    <w:nsid w:val="00000008"/>
    <w:multiLevelType w:val="multi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0000000B"/>
    <w:multiLevelType w:val="multilevel"/>
    <w:tmpl w:val="0000000B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multilevel"/>
    <w:tmpl w:val="0000000C"/>
    <w:name w:val="WW8Num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95"/>
        </w:tabs>
        <w:ind w:left="1095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75"/>
        </w:tabs>
        <w:ind w:left="2175" w:hanging="360"/>
      </w:pPr>
    </w:lvl>
    <w:lvl w:ilvl="5">
      <w:start w:val="1"/>
      <w:numFmt w:val="decimal"/>
      <w:lvlText w:val="%6."/>
      <w:lvlJc w:val="left"/>
      <w:pPr>
        <w:tabs>
          <w:tab w:val="num" w:pos="2535"/>
        </w:tabs>
        <w:ind w:left="2535" w:hanging="360"/>
      </w:pPr>
    </w:lvl>
    <w:lvl w:ilvl="6">
      <w:start w:val="1"/>
      <w:numFmt w:val="decimal"/>
      <w:lvlText w:val="%7."/>
      <w:lvlJc w:val="left"/>
      <w:pPr>
        <w:tabs>
          <w:tab w:val="num" w:pos="2895"/>
        </w:tabs>
        <w:ind w:left="2895" w:hanging="360"/>
      </w:pPr>
    </w:lvl>
    <w:lvl w:ilvl="7">
      <w:start w:val="1"/>
      <w:numFmt w:val="decimal"/>
      <w:lvlText w:val="%8."/>
      <w:lvlJc w:val="left"/>
      <w:pPr>
        <w:tabs>
          <w:tab w:val="num" w:pos="3255"/>
        </w:tabs>
        <w:ind w:left="3255" w:hanging="360"/>
      </w:pPr>
    </w:lvl>
    <w:lvl w:ilvl="8">
      <w:start w:val="1"/>
      <w:numFmt w:val="decimal"/>
      <w:lvlText w:val="%9."/>
      <w:lvlJc w:val="left"/>
      <w:pPr>
        <w:tabs>
          <w:tab w:val="num" w:pos="3615"/>
        </w:tabs>
        <w:ind w:left="3615" w:hanging="360"/>
      </w:pPr>
    </w:lvl>
  </w:abstractNum>
  <w:abstractNum w:abstractNumId="11" w15:restartNumberingAfterBreak="0">
    <w:nsid w:val="025E0FC0"/>
    <w:multiLevelType w:val="multilevel"/>
    <w:tmpl w:val="19B811FA"/>
    <w:lvl w:ilvl="0">
      <w:start w:val="1"/>
      <w:numFmt w:val="decimal"/>
      <w:pStyle w:val="Puntkowani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Punktowaniepoziom2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16A02697"/>
    <w:multiLevelType w:val="multilevel"/>
    <w:tmpl w:val="DDFE1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ajorHAnsi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ajorHAnsi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ajorHAnsi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ajorHAns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ajorHAns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ajorHAns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ajorHAns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ajorHAnsi" w:hint="default"/>
        <w:u w:val="single"/>
      </w:rPr>
    </w:lvl>
  </w:abstractNum>
  <w:abstractNum w:abstractNumId="13" w15:restartNumberingAfterBreak="0">
    <w:nsid w:val="18732397"/>
    <w:multiLevelType w:val="multilevel"/>
    <w:tmpl w:val="21E0FB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0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84" w:hanging="1800"/>
      </w:pPr>
      <w:rPr>
        <w:rFonts w:hint="default"/>
      </w:rPr>
    </w:lvl>
  </w:abstractNum>
  <w:abstractNum w:abstractNumId="14" w15:restartNumberingAfterBreak="0">
    <w:nsid w:val="1C48219C"/>
    <w:multiLevelType w:val="multilevel"/>
    <w:tmpl w:val="C9BE2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ajorHAnsi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ajorHAnsi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ajorHAnsi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ajorHAns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ajorHAns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ajorHAns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ajorHAns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ajorHAnsi" w:hint="default"/>
        <w:u w:val="single"/>
      </w:rPr>
    </w:lvl>
  </w:abstractNum>
  <w:abstractNum w:abstractNumId="15" w15:restartNumberingAfterBreak="0">
    <w:nsid w:val="1E031276"/>
    <w:multiLevelType w:val="hybridMultilevel"/>
    <w:tmpl w:val="C1B614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982674"/>
    <w:multiLevelType w:val="multilevel"/>
    <w:tmpl w:val="7C36BC56"/>
    <w:lvl w:ilvl="0">
      <w:start w:val="1"/>
      <w:numFmt w:val="decimal"/>
      <w:pStyle w:val="1Pierszyodnonik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Drugiwiersz"/>
      <w:lvlText w:val="%1.%2."/>
      <w:lvlJc w:val="left"/>
      <w:pPr>
        <w:ind w:left="79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77A1BBA"/>
    <w:multiLevelType w:val="hybridMultilevel"/>
    <w:tmpl w:val="C6C04BC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A6649C2"/>
    <w:multiLevelType w:val="hybridMultilevel"/>
    <w:tmpl w:val="C26E771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2F6D2AAD"/>
    <w:multiLevelType w:val="hybridMultilevel"/>
    <w:tmpl w:val="EE1AE11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360058F4"/>
    <w:multiLevelType w:val="multilevel"/>
    <w:tmpl w:val="B7D4DFF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1" w15:restartNumberingAfterBreak="0">
    <w:nsid w:val="3BBA1B7E"/>
    <w:multiLevelType w:val="multilevel"/>
    <w:tmpl w:val="C9BE2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ajorHAnsi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ajorHAnsi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ajorHAnsi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ajorHAns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ajorHAns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ajorHAns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ajorHAns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ajorHAnsi" w:hint="default"/>
        <w:u w:val="single"/>
      </w:rPr>
    </w:lvl>
  </w:abstractNum>
  <w:abstractNum w:abstractNumId="22" w15:restartNumberingAfterBreak="0">
    <w:nsid w:val="41423106"/>
    <w:multiLevelType w:val="hybridMultilevel"/>
    <w:tmpl w:val="BA8AD32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3BD6194"/>
    <w:multiLevelType w:val="hybridMultilevel"/>
    <w:tmpl w:val="834C9F38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9FF7A00"/>
    <w:multiLevelType w:val="hybridMultilevel"/>
    <w:tmpl w:val="0998696A"/>
    <w:lvl w:ilvl="0" w:tplc="6A0E2624">
      <w:start w:val="1"/>
      <w:numFmt w:val="upperRoman"/>
      <w:lvlText w:val="%1."/>
      <w:lvlJc w:val="left"/>
      <w:pPr>
        <w:ind w:left="1080" w:hanging="720"/>
      </w:pPr>
      <w:rPr>
        <w:rFonts w:cstheme="majorBidi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9712B"/>
    <w:multiLevelType w:val="hybridMultilevel"/>
    <w:tmpl w:val="8D82280A"/>
    <w:lvl w:ilvl="0" w:tplc="0415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6" w15:restartNumberingAfterBreak="0">
    <w:nsid w:val="4DDB0849"/>
    <w:multiLevelType w:val="hybridMultilevel"/>
    <w:tmpl w:val="EF6206B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CF866C0"/>
    <w:multiLevelType w:val="hybridMultilevel"/>
    <w:tmpl w:val="573AAB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A8360F"/>
    <w:multiLevelType w:val="multilevel"/>
    <w:tmpl w:val="DDFE1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ajorHAnsi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ajorHAnsi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ajorHAnsi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ajorHAns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ajorHAns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ajorHAns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ajorHAns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ajorHAnsi" w:hint="default"/>
        <w:u w:val="single"/>
      </w:rPr>
    </w:lvl>
  </w:abstractNum>
  <w:abstractNum w:abstractNumId="29" w15:restartNumberingAfterBreak="0">
    <w:nsid w:val="66366ABD"/>
    <w:multiLevelType w:val="multilevel"/>
    <w:tmpl w:val="DDFE1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ajorHAnsi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ajorHAnsi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ajorHAnsi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ajorHAns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ajorHAns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ajorHAns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ajorHAns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ajorHAnsi" w:hint="default"/>
        <w:u w:val="single"/>
      </w:rPr>
    </w:lvl>
  </w:abstractNum>
  <w:abstractNum w:abstractNumId="30" w15:restartNumberingAfterBreak="0">
    <w:nsid w:val="69872031"/>
    <w:multiLevelType w:val="hybridMultilevel"/>
    <w:tmpl w:val="A68E2D6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6D2A4134"/>
    <w:multiLevelType w:val="hybridMultilevel"/>
    <w:tmpl w:val="DA20C09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6E807D99"/>
    <w:multiLevelType w:val="hybridMultilevel"/>
    <w:tmpl w:val="4D6A4C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FE08C2"/>
    <w:multiLevelType w:val="hybridMultilevel"/>
    <w:tmpl w:val="EBFA564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D5C7B48"/>
    <w:multiLevelType w:val="multilevel"/>
    <w:tmpl w:val="DDFE1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ajorHAnsi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ajorHAnsi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ajorHAnsi"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ajorHAnsi"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ajorHAnsi"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ajorHAnsi"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ajorHAnsi"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ajorHAnsi" w:hint="default"/>
        <w:u w:val="single"/>
      </w:rPr>
    </w:lvl>
  </w:abstractNum>
  <w:num w:numId="1">
    <w:abstractNumId w:val="22"/>
  </w:num>
  <w:num w:numId="2">
    <w:abstractNumId w:val="16"/>
  </w:num>
  <w:num w:numId="3">
    <w:abstractNumId w:val="11"/>
  </w:num>
  <w:num w:numId="4">
    <w:abstractNumId w:val="14"/>
  </w:num>
  <w:num w:numId="5">
    <w:abstractNumId w:val="24"/>
  </w:num>
  <w:num w:numId="6">
    <w:abstractNumId w:val="17"/>
  </w:num>
  <w:num w:numId="7">
    <w:abstractNumId w:val="33"/>
  </w:num>
  <w:num w:numId="8">
    <w:abstractNumId w:val="19"/>
  </w:num>
  <w:num w:numId="9">
    <w:abstractNumId w:val="23"/>
  </w:num>
  <w:num w:numId="10">
    <w:abstractNumId w:val="15"/>
  </w:num>
  <w:num w:numId="11">
    <w:abstractNumId w:val="25"/>
  </w:num>
  <w:num w:numId="12">
    <w:abstractNumId w:val="29"/>
  </w:num>
  <w:num w:numId="13">
    <w:abstractNumId w:val="12"/>
  </w:num>
  <w:num w:numId="14">
    <w:abstractNumId w:val="34"/>
  </w:num>
  <w:num w:numId="15">
    <w:abstractNumId w:val="20"/>
  </w:num>
  <w:num w:numId="16">
    <w:abstractNumId w:val="28"/>
  </w:num>
  <w:num w:numId="17">
    <w:abstractNumId w:val="18"/>
  </w:num>
  <w:num w:numId="18">
    <w:abstractNumId w:val="32"/>
  </w:num>
  <w:num w:numId="19">
    <w:abstractNumId w:val="21"/>
  </w:num>
  <w:num w:numId="20">
    <w:abstractNumId w:val="13"/>
  </w:num>
  <w:num w:numId="21">
    <w:abstractNumId w:val="31"/>
  </w:num>
  <w:num w:numId="22">
    <w:abstractNumId w:val="30"/>
  </w:num>
  <w:num w:numId="23">
    <w:abstractNumId w:val="26"/>
  </w:num>
  <w:num w:numId="24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B5A"/>
    <w:rsid w:val="00007CDD"/>
    <w:rsid w:val="00010E32"/>
    <w:rsid w:val="00014A9A"/>
    <w:rsid w:val="00025285"/>
    <w:rsid w:val="00027925"/>
    <w:rsid w:val="00030442"/>
    <w:rsid w:val="00035040"/>
    <w:rsid w:val="00036EF2"/>
    <w:rsid w:val="00053D30"/>
    <w:rsid w:val="00055E65"/>
    <w:rsid w:val="00060174"/>
    <w:rsid w:val="000625D7"/>
    <w:rsid w:val="00062F24"/>
    <w:rsid w:val="00065897"/>
    <w:rsid w:val="00066BFF"/>
    <w:rsid w:val="00067728"/>
    <w:rsid w:val="00070346"/>
    <w:rsid w:val="00071247"/>
    <w:rsid w:val="00072250"/>
    <w:rsid w:val="00074D13"/>
    <w:rsid w:val="00076418"/>
    <w:rsid w:val="0008359E"/>
    <w:rsid w:val="0009104F"/>
    <w:rsid w:val="00091A86"/>
    <w:rsid w:val="00092767"/>
    <w:rsid w:val="000947D3"/>
    <w:rsid w:val="000952E4"/>
    <w:rsid w:val="00095A78"/>
    <w:rsid w:val="00095E86"/>
    <w:rsid w:val="000A0109"/>
    <w:rsid w:val="000A1457"/>
    <w:rsid w:val="000A1C2F"/>
    <w:rsid w:val="000B17D8"/>
    <w:rsid w:val="000B1B99"/>
    <w:rsid w:val="000B6C92"/>
    <w:rsid w:val="000D2AAC"/>
    <w:rsid w:val="000D7429"/>
    <w:rsid w:val="000F4908"/>
    <w:rsid w:val="000F4F5A"/>
    <w:rsid w:val="000F58E8"/>
    <w:rsid w:val="000F680C"/>
    <w:rsid w:val="000F79E3"/>
    <w:rsid w:val="0010129C"/>
    <w:rsid w:val="001012A1"/>
    <w:rsid w:val="00107732"/>
    <w:rsid w:val="00107914"/>
    <w:rsid w:val="00110172"/>
    <w:rsid w:val="00112823"/>
    <w:rsid w:val="00113887"/>
    <w:rsid w:val="00113FE8"/>
    <w:rsid w:val="00117325"/>
    <w:rsid w:val="0012157C"/>
    <w:rsid w:val="00124FD3"/>
    <w:rsid w:val="0012607E"/>
    <w:rsid w:val="00126347"/>
    <w:rsid w:val="0013142F"/>
    <w:rsid w:val="00137FE4"/>
    <w:rsid w:val="001501A2"/>
    <w:rsid w:val="00152D17"/>
    <w:rsid w:val="00152F13"/>
    <w:rsid w:val="00155052"/>
    <w:rsid w:val="001560B7"/>
    <w:rsid w:val="00156C1D"/>
    <w:rsid w:val="0015722D"/>
    <w:rsid w:val="00160CFC"/>
    <w:rsid w:val="00162A43"/>
    <w:rsid w:val="00163875"/>
    <w:rsid w:val="00163936"/>
    <w:rsid w:val="00165EAE"/>
    <w:rsid w:val="00166252"/>
    <w:rsid w:val="00172035"/>
    <w:rsid w:val="00173277"/>
    <w:rsid w:val="001736C9"/>
    <w:rsid w:val="00174EA2"/>
    <w:rsid w:val="00175375"/>
    <w:rsid w:val="001766D7"/>
    <w:rsid w:val="00176EC0"/>
    <w:rsid w:val="001811A0"/>
    <w:rsid w:val="00183DF4"/>
    <w:rsid w:val="00184941"/>
    <w:rsid w:val="001851A9"/>
    <w:rsid w:val="001857AA"/>
    <w:rsid w:val="00187BA2"/>
    <w:rsid w:val="0019594A"/>
    <w:rsid w:val="00197B38"/>
    <w:rsid w:val="001A13F5"/>
    <w:rsid w:val="001A1B5A"/>
    <w:rsid w:val="001A33B6"/>
    <w:rsid w:val="001A37CA"/>
    <w:rsid w:val="001A4DF7"/>
    <w:rsid w:val="001A7364"/>
    <w:rsid w:val="001B1051"/>
    <w:rsid w:val="001B1407"/>
    <w:rsid w:val="001B19DF"/>
    <w:rsid w:val="001B3DBE"/>
    <w:rsid w:val="001B5433"/>
    <w:rsid w:val="001B7895"/>
    <w:rsid w:val="001C0E3A"/>
    <w:rsid w:val="001C28D1"/>
    <w:rsid w:val="001C34C8"/>
    <w:rsid w:val="001C5272"/>
    <w:rsid w:val="001D2E6A"/>
    <w:rsid w:val="001D3972"/>
    <w:rsid w:val="001D47A3"/>
    <w:rsid w:val="001F0E0C"/>
    <w:rsid w:val="001F1270"/>
    <w:rsid w:val="001F2510"/>
    <w:rsid w:val="001F32F1"/>
    <w:rsid w:val="001F6E90"/>
    <w:rsid w:val="00206A76"/>
    <w:rsid w:val="00206E0C"/>
    <w:rsid w:val="00217D01"/>
    <w:rsid w:val="00224A24"/>
    <w:rsid w:val="002256FE"/>
    <w:rsid w:val="00230D35"/>
    <w:rsid w:val="002331DB"/>
    <w:rsid w:val="00234227"/>
    <w:rsid w:val="00235C06"/>
    <w:rsid w:val="002416B4"/>
    <w:rsid w:val="00241F13"/>
    <w:rsid w:val="00244C54"/>
    <w:rsid w:val="00244C8A"/>
    <w:rsid w:val="00246A19"/>
    <w:rsid w:val="00250957"/>
    <w:rsid w:val="002539D2"/>
    <w:rsid w:val="0026306E"/>
    <w:rsid w:val="00264D2E"/>
    <w:rsid w:val="002655AB"/>
    <w:rsid w:val="00272B94"/>
    <w:rsid w:val="0027401B"/>
    <w:rsid w:val="00277A9C"/>
    <w:rsid w:val="00280DBD"/>
    <w:rsid w:val="00282EBB"/>
    <w:rsid w:val="0028345E"/>
    <w:rsid w:val="002836F5"/>
    <w:rsid w:val="00284C10"/>
    <w:rsid w:val="00287DA6"/>
    <w:rsid w:val="00291D23"/>
    <w:rsid w:val="0029418F"/>
    <w:rsid w:val="00297AF2"/>
    <w:rsid w:val="002A551B"/>
    <w:rsid w:val="002A63E2"/>
    <w:rsid w:val="002A6E56"/>
    <w:rsid w:val="002B11B1"/>
    <w:rsid w:val="002B3A0E"/>
    <w:rsid w:val="002B3B7A"/>
    <w:rsid w:val="002B6C18"/>
    <w:rsid w:val="002B7051"/>
    <w:rsid w:val="002B7F8D"/>
    <w:rsid w:val="002C106C"/>
    <w:rsid w:val="002C3F42"/>
    <w:rsid w:val="002C4AFD"/>
    <w:rsid w:val="002C7D0B"/>
    <w:rsid w:val="002D02AF"/>
    <w:rsid w:val="002D4061"/>
    <w:rsid w:val="002D4149"/>
    <w:rsid w:val="002E109C"/>
    <w:rsid w:val="002E3760"/>
    <w:rsid w:val="002E43EA"/>
    <w:rsid w:val="00300B50"/>
    <w:rsid w:val="00305C07"/>
    <w:rsid w:val="00306892"/>
    <w:rsid w:val="00320157"/>
    <w:rsid w:val="00320C99"/>
    <w:rsid w:val="00327F65"/>
    <w:rsid w:val="00330613"/>
    <w:rsid w:val="003308DE"/>
    <w:rsid w:val="00330C15"/>
    <w:rsid w:val="00340930"/>
    <w:rsid w:val="00341E0A"/>
    <w:rsid w:val="00343B35"/>
    <w:rsid w:val="003446BD"/>
    <w:rsid w:val="00346943"/>
    <w:rsid w:val="00350A13"/>
    <w:rsid w:val="003604E1"/>
    <w:rsid w:val="00370649"/>
    <w:rsid w:val="00374593"/>
    <w:rsid w:val="00376A68"/>
    <w:rsid w:val="00377B6B"/>
    <w:rsid w:val="00382594"/>
    <w:rsid w:val="003836E1"/>
    <w:rsid w:val="003864A0"/>
    <w:rsid w:val="00386C66"/>
    <w:rsid w:val="00387D48"/>
    <w:rsid w:val="00391655"/>
    <w:rsid w:val="00392B33"/>
    <w:rsid w:val="00394EE3"/>
    <w:rsid w:val="003A1CFB"/>
    <w:rsid w:val="003A2ABF"/>
    <w:rsid w:val="003A2D47"/>
    <w:rsid w:val="003A33E5"/>
    <w:rsid w:val="003A5DD5"/>
    <w:rsid w:val="003A78C2"/>
    <w:rsid w:val="003B0E80"/>
    <w:rsid w:val="003B105E"/>
    <w:rsid w:val="003B43AF"/>
    <w:rsid w:val="003B60E2"/>
    <w:rsid w:val="003C069A"/>
    <w:rsid w:val="003C09FF"/>
    <w:rsid w:val="003C7EC3"/>
    <w:rsid w:val="003D0057"/>
    <w:rsid w:val="003D0C47"/>
    <w:rsid w:val="003D1FC3"/>
    <w:rsid w:val="003D5943"/>
    <w:rsid w:val="003E49E2"/>
    <w:rsid w:val="003E5207"/>
    <w:rsid w:val="003E5243"/>
    <w:rsid w:val="003E5307"/>
    <w:rsid w:val="003E7FC1"/>
    <w:rsid w:val="003F034D"/>
    <w:rsid w:val="003F6D70"/>
    <w:rsid w:val="003F6EC2"/>
    <w:rsid w:val="003F728C"/>
    <w:rsid w:val="0040030E"/>
    <w:rsid w:val="004034FC"/>
    <w:rsid w:val="0040427B"/>
    <w:rsid w:val="004051BA"/>
    <w:rsid w:val="00407311"/>
    <w:rsid w:val="00411B29"/>
    <w:rsid w:val="004133CD"/>
    <w:rsid w:val="004146A4"/>
    <w:rsid w:val="00420CEB"/>
    <w:rsid w:val="004241A5"/>
    <w:rsid w:val="00431560"/>
    <w:rsid w:val="00431CEF"/>
    <w:rsid w:val="00433A9B"/>
    <w:rsid w:val="00434886"/>
    <w:rsid w:val="00447277"/>
    <w:rsid w:val="00455D13"/>
    <w:rsid w:val="00462FFE"/>
    <w:rsid w:val="00465513"/>
    <w:rsid w:val="004710B0"/>
    <w:rsid w:val="004742A6"/>
    <w:rsid w:val="0047641D"/>
    <w:rsid w:val="004769D1"/>
    <w:rsid w:val="0047790C"/>
    <w:rsid w:val="00480D4E"/>
    <w:rsid w:val="0048162F"/>
    <w:rsid w:val="00483D68"/>
    <w:rsid w:val="004842A8"/>
    <w:rsid w:val="00497607"/>
    <w:rsid w:val="00497738"/>
    <w:rsid w:val="004A07A4"/>
    <w:rsid w:val="004A1145"/>
    <w:rsid w:val="004A1FFF"/>
    <w:rsid w:val="004A3C29"/>
    <w:rsid w:val="004A53AC"/>
    <w:rsid w:val="004A5F12"/>
    <w:rsid w:val="004A7F67"/>
    <w:rsid w:val="004B12EC"/>
    <w:rsid w:val="004B1448"/>
    <w:rsid w:val="004B24E5"/>
    <w:rsid w:val="004B54CC"/>
    <w:rsid w:val="004C02A7"/>
    <w:rsid w:val="004C1F1D"/>
    <w:rsid w:val="004D6433"/>
    <w:rsid w:val="004E39D7"/>
    <w:rsid w:val="004F53DB"/>
    <w:rsid w:val="00500329"/>
    <w:rsid w:val="00503B4C"/>
    <w:rsid w:val="00506721"/>
    <w:rsid w:val="005125EA"/>
    <w:rsid w:val="005132D3"/>
    <w:rsid w:val="00515C63"/>
    <w:rsid w:val="00520121"/>
    <w:rsid w:val="00520EEF"/>
    <w:rsid w:val="00523429"/>
    <w:rsid w:val="00524C92"/>
    <w:rsid w:val="005257B1"/>
    <w:rsid w:val="00533C35"/>
    <w:rsid w:val="00534127"/>
    <w:rsid w:val="00535CAD"/>
    <w:rsid w:val="00537CDF"/>
    <w:rsid w:val="005436D6"/>
    <w:rsid w:val="005473B5"/>
    <w:rsid w:val="00552704"/>
    <w:rsid w:val="00554B67"/>
    <w:rsid w:val="00557408"/>
    <w:rsid w:val="005605C2"/>
    <w:rsid w:val="00560D5A"/>
    <w:rsid w:val="00561233"/>
    <w:rsid w:val="005618A5"/>
    <w:rsid w:val="0056301F"/>
    <w:rsid w:val="00564A15"/>
    <w:rsid w:val="005667FB"/>
    <w:rsid w:val="00567661"/>
    <w:rsid w:val="005703AA"/>
    <w:rsid w:val="0057216E"/>
    <w:rsid w:val="00575FC8"/>
    <w:rsid w:val="005854D8"/>
    <w:rsid w:val="00587257"/>
    <w:rsid w:val="005903A8"/>
    <w:rsid w:val="005A2466"/>
    <w:rsid w:val="005A35B8"/>
    <w:rsid w:val="005B15B4"/>
    <w:rsid w:val="005B1661"/>
    <w:rsid w:val="005B1E4F"/>
    <w:rsid w:val="005B3D6C"/>
    <w:rsid w:val="005B6044"/>
    <w:rsid w:val="005B6F54"/>
    <w:rsid w:val="005C103A"/>
    <w:rsid w:val="005C1277"/>
    <w:rsid w:val="005C3D70"/>
    <w:rsid w:val="005C4108"/>
    <w:rsid w:val="005C486D"/>
    <w:rsid w:val="005C70E5"/>
    <w:rsid w:val="005D0A3B"/>
    <w:rsid w:val="005D0F8E"/>
    <w:rsid w:val="005E2822"/>
    <w:rsid w:val="005E3922"/>
    <w:rsid w:val="005F47AC"/>
    <w:rsid w:val="005F7BF1"/>
    <w:rsid w:val="00605918"/>
    <w:rsid w:val="006066EE"/>
    <w:rsid w:val="00611211"/>
    <w:rsid w:val="006119EB"/>
    <w:rsid w:val="00615DA7"/>
    <w:rsid w:val="006232BB"/>
    <w:rsid w:val="006245FF"/>
    <w:rsid w:val="0062745C"/>
    <w:rsid w:val="0062784B"/>
    <w:rsid w:val="006311E4"/>
    <w:rsid w:val="00632B42"/>
    <w:rsid w:val="00634CD5"/>
    <w:rsid w:val="00643E95"/>
    <w:rsid w:val="00647345"/>
    <w:rsid w:val="00647392"/>
    <w:rsid w:val="00647C65"/>
    <w:rsid w:val="00651558"/>
    <w:rsid w:val="00653323"/>
    <w:rsid w:val="006543A6"/>
    <w:rsid w:val="00660EA4"/>
    <w:rsid w:val="006623B2"/>
    <w:rsid w:val="00662B6A"/>
    <w:rsid w:val="00663BC6"/>
    <w:rsid w:val="00663EF8"/>
    <w:rsid w:val="006672FB"/>
    <w:rsid w:val="00667364"/>
    <w:rsid w:val="00674F74"/>
    <w:rsid w:val="00680920"/>
    <w:rsid w:val="00683120"/>
    <w:rsid w:val="0068410B"/>
    <w:rsid w:val="00686F33"/>
    <w:rsid w:val="00690F5D"/>
    <w:rsid w:val="00693204"/>
    <w:rsid w:val="00693639"/>
    <w:rsid w:val="00696B35"/>
    <w:rsid w:val="006A1B39"/>
    <w:rsid w:val="006A2572"/>
    <w:rsid w:val="006A53D6"/>
    <w:rsid w:val="006A599A"/>
    <w:rsid w:val="006B13F9"/>
    <w:rsid w:val="006B2D2C"/>
    <w:rsid w:val="006B3A66"/>
    <w:rsid w:val="006B5DC8"/>
    <w:rsid w:val="006B7933"/>
    <w:rsid w:val="006C223B"/>
    <w:rsid w:val="006C2B7B"/>
    <w:rsid w:val="006C45F7"/>
    <w:rsid w:val="006C752F"/>
    <w:rsid w:val="006D025A"/>
    <w:rsid w:val="006D43E7"/>
    <w:rsid w:val="006D5598"/>
    <w:rsid w:val="006D55C3"/>
    <w:rsid w:val="006D5A62"/>
    <w:rsid w:val="006D5F66"/>
    <w:rsid w:val="006D6075"/>
    <w:rsid w:val="006D6076"/>
    <w:rsid w:val="006D6B06"/>
    <w:rsid w:val="006E3455"/>
    <w:rsid w:val="006E3CBF"/>
    <w:rsid w:val="006E4E2B"/>
    <w:rsid w:val="006F4430"/>
    <w:rsid w:val="006F4882"/>
    <w:rsid w:val="00701C85"/>
    <w:rsid w:val="00701E51"/>
    <w:rsid w:val="00706990"/>
    <w:rsid w:val="007079D2"/>
    <w:rsid w:val="00712B31"/>
    <w:rsid w:val="0071368E"/>
    <w:rsid w:val="00713CAB"/>
    <w:rsid w:val="00721AF0"/>
    <w:rsid w:val="00723E1F"/>
    <w:rsid w:val="00727541"/>
    <w:rsid w:val="007304B1"/>
    <w:rsid w:val="00731935"/>
    <w:rsid w:val="00735167"/>
    <w:rsid w:val="00737342"/>
    <w:rsid w:val="00737A4E"/>
    <w:rsid w:val="007401F3"/>
    <w:rsid w:val="00740A89"/>
    <w:rsid w:val="007445DC"/>
    <w:rsid w:val="00745A44"/>
    <w:rsid w:val="00750E20"/>
    <w:rsid w:val="0075233D"/>
    <w:rsid w:val="00752DFB"/>
    <w:rsid w:val="007530FE"/>
    <w:rsid w:val="007552A5"/>
    <w:rsid w:val="00762308"/>
    <w:rsid w:val="00763D42"/>
    <w:rsid w:val="00764BBA"/>
    <w:rsid w:val="00771B6C"/>
    <w:rsid w:val="00771CF3"/>
    <w:rsid w:val="00776932"/>
    <w:rsid w:val="00782A65"/>
    <w:rsid w:val="00790F3F"/>
    <w:rsid w:val="007910EE"/>
    <w:rsid w:val="0079223B"/>
    <w:rsid w:val="00794383"/>
    <w:rsid w:val="00795819"/>
    <w:rsid w:val="007A6B77"/>
    <w:rsid w:val="007A70AC"/>
    <w:rsid w:val="007B0938"/>
    <w:rsid w:val="007B25F8"/>
    <w:rsid w:val="007B294B"/>
    <w:rsid w:val="007C01E0"/>
    <w:rsid w:val="007C0B99"/>
    <w:rsid w:val="007D1627"/>
    <w:rsid w:val="007D34FB"/>
    <w:rsid w:val="007E3350"/>
    <w:rsid w:val="007E56EB"/>
    <w:rsid w:val="007E65C1"/>
    <w:rsid w:val="007E6AD5"/>
    <w:rsid w:val="007E70C4"/>
    <w:rsid w:val="007E798C"/>
    <w:rsid w:val="007F0F09"/>
    <w:rsid w:val="007F11DC"/>
    <w:rsid w:val="007F16E2"/>
    <w:rsid w:val="007F1D7F"/>
    <w:rsid w:val="007F25BA"/>
    <w:rsid w:val="007F36C7"/>
    <w:rsid w:val="007F4C51"/>
    <w:rsid w:val="0080064D"/>
    <w:rsid w:val="00800BE6"/>
    <w:rsid w:val="00800D70"/>
    <w:rsid w:val="00801B8F"/>
    <w:rsid w:val="00802CA6"/>
    <w:rsid w:val="008044F2"/>
    <w:rsid w:val="008072EB"/>
    <w:rsid w:val="008123E7"/>
    <w:rsid w:val="00812FBF"/>
    <w:rsid w:val="00813DEF"/>
    <w:rsid w:val="0081679E"/>
    <w:rsid w:val="0082079E"/>
    <w:rsid w:val="00821054"/>
    <w:rsid w:val="00822280"/>
    <w:rsid w:val="00822C27"/>
    <w:rsid w:val="00822D99"/>
    <w:rsid w:val="00823EAA"/>
    <w:rsid w:val="008314BB"/>
    <w:rsid w:val="00831786"/>
    <w:rsid w:val="0083359D"/>
    <w:rsid w:val="008363A3"/>
    <w:rsid w:val="0083671C"/>
    <w:rsid w:val="00841EEC"/>
    <w:rsid w:val="008468F6"/>
    <w:rsid w:val="008473D8"/>
    <w:rsid w:val="00847CAC"/>
    <w:rsid w:val="00850B66"/>
    <w:rsid w:val="00854BD9"/>
    <w:rsid w:val="00860313"/>
    <w:rsid w:val="00865C60"/>
    <w:rsid w:val="0086772D"/>
    <w:rsid w:val="00882DCB"/>
    <w:rsid w:val="00883243"/>
    <w:rsid w:val="0088371A"/>
    <w:rsid w:val="00886143"/>
    <w:rsid w:val="00886623"/>
    <w:rsid w:val="008944F2"/>
    <w:rsid w:val="008A4649"/>
    <w:rsid w:val="008A52DC"/>
    <w:rsid w:val="008A7148"/>
    <w:rsid w:val="008B3005"/>
    <w:rsid w:val="008B4372"/>
    <w:rsid w:val="008B51A8"/>
    <w:rsid w:val="008B6F8B"/>
    <w:rsid w:val="008C0962"/>
    <w:rsid w:val="008C39C9"/>
    <w:rsid w:val="008C5B08"/>
    <w:rsid w:val="008C604F"/>
    <w:rsid w:val="008C61FF"/>
    <w:rsid w:val="008D3A56"/>
    <w:rsid w:val="008D4D05"/>
    <w:rsid w:val="008D627F"/>
    <w:rsid w:val="008D77B5"/>
    <w:rsid w:val="008E09E3"/>
    <w:rsid w:val="008E12B6"/>
    <w:rsid w:val="008E36EE"/>
    <w:rsid w:val="008F0977"/>
    <w:rsid w:val="008F6E64"/>
    <w:rsid w:val="0090287A"/>
    <w:rsid w:val="009119C4"/>
    <w:rsid w:val="009148E4"/>
    <w:rsid w:val="00916201"/>
    <w:rsid w:val="0091762C"/>
    <w:rsid w:val="00920C29"/>
    <w:rsid w:val="00920E7E"/>
    <w:rsid w:val="00922633"/>
    <w:rsid w:val="00924F09"/>
    <w:rsid w:val="0093054B"/>
    <w:rsid w:val="0093126E"/>
    <w:rsid w:val="00933F98"/>
    <w:rsid w:val="00934EB3"/>
    <w:rsid w:val="00940959"/>
    <w:rsid w:val="009448E6"/>
    <w:rsid w:val="00944967"/>
    <w:rsid w:val="00950DC4"/>
    <w:rsid w:val="00950F21"/>
    <w:rsid w:val="00954612"/>
    <w:rsid w:val="00962E8E"/>
    <w:rsid w:val="00966803"/>
    <w:rsid w:val="009721A8"/>
    <w:rsid w:val="0097445E"/>
    <w:rsid w:val="00975706"/>
    <w:rsid w:val="00980773"/>
    <w:rsid w:val="00981D35"/>
    <w:rsid w:val="00984EBB"/>
    <w:rsid w:val="00991EC4"/>
    <w:rsid w:val="00992953"/>
    <w:rsid w:val="00992C5D"/>
    <w:rsid w:val="00995D21"/>
    <w:rsid w:val="009A1156"/>
    <w:rsid w:val="009B30D8"/>
    <w:rsid w:val="009B3BD7"/>
    <w:rsid w:val="009C0442"/>
    <w:rsid w:val="009C10E6"/>
    <w:rsid w:val="009C2779"/>
    <w:rsid w:val="009D4E29"/>
    <w:rsid w:val="009D55A8"/>
    <w:rsid w:val="009E0733"/>
    <w:rsid w:val="009E14B7"/>
    <w:rsid w:val="009E1550"/>
    <w:rsid w:val="009E1836"/>
    <w:rsid w:val="009E2288"/>
    <w:rsid w:val="009F1594"/>
    <w:rsid w:val="009F251F"/>
    <w:rsid w:val="009F39B6"/>
    <w:rsid w:val="009F555A"/>
    <w:rsid w:val="009F6C53"/>
    <w:rsid w:val="009F74F0"/>
    <w:rsid w:val="00A016C6"/>
    <w:rsid w:val="00A01D23"/>
    <w:rsid w:val="00A024E4"/>
    <w:rsid w:val="00A051CE"/>
    <w:rsid w:val="00A06406"/>
    <w:rsid w:val="00A0708D"/>
    <w:rsid w:val="00A07D82"/>
    <w:rsid w:val="00A14C73"/>
    <w:rsid w:val="00A14ED8"/>
    <w:rsid w:val="00A16CB6"/>
    <w:rsid w:val="00A17792"/>
    <w:rsid w:val="00A2265B"/>
    <w:rsid w:val="00A2299A"/>
    <w:rsid w:val="00A26589"/>
    <w:rsid w:val="00A35E2A"/>
    <w:rsid w:val="00A37E35"/>
    <w:rsid w:val="00A4086E"/>
    <w:rsid w:val="00A521A5"/>
    <w:rsid w:val="00A54740"/>
    <w:rsid w:val="00A55BB1"/>
    <w:rsid w:val="00A606A5"/>
    <w:rsid w:val="00A61816"/>
    <w:rsid w:val="00A61843"/>
    <w:rsid w:val="00A61A9B"/>
    <w:rsid w:val="00A63692"/>
    <w:rsid w:val="00A6422D"/>
    <w:rsid w:val="00A645E6"/>
    <w:rsid w:val="00A64C97"/>
    <w:rsid w:val="00A67020"/>
    <w:rsid w:val="00A701F9"/>
    <w:rsid w:val="00A70CF7"/>
    <w:rsid w:val="00A7776D"/>
    <w:rsid w:val="00A81361"/>
    <w:rsid w:val="00A83A48"/>
    <w:rsid w:val="00A855B4"/>
    <w:rsid w:val="00A867C0"/>
    <w:rsid w:val="00A871A6"/>
    <w:rsid w:val="00A90725"/>
    <w:rsid w:val="00A90834"/>
    <w:rsid w:val="00A90881"/>
    <w:rsid w:val="00A92A2D"/>
    <w:rsid w:val="00A95606"/>
    <w:rsid w:val="00A96F43"/>
    <w:rsid w:val="00AA0469"/>
    <w:rsid w:val="00AA226E"/>
    <w:rsid w:val="00AA57A8"/>
    <w:rsid w:val="00AB2E3A"/>
    <w:rsid w:val="00AB4DFF"/>
    <w:rsid w:val="00AB5E77"/>
    <w:rsid w:val="00AB6BAD"/>
    <w:rsid w:val="00AC024C"/>
    <w:rsid w:val="00AC14A3"/>
    <w:rsid w:val="00AD01E7"/>
    <w:rsid w:val="00AE214B"/>
    <w:rsid w:val="00AE35F9"/>
    <w:rsid w:val="00AE6ABD"/>
    <w:rsid w:val="00AF38E8"/>
    <w:rsid w:val="00AF7756"/>
    <w:rsid w:val="00B00663"/>
    <w:rsid w:val="00B0091E"/>
    <w:rsid w:val="00B0163E"/>
    <w:rsid w:val="00B03466"/>
    <w:rsid w:val="00B076AD"/>
    <w:rsid w:val="00B11374"/>
    <w:rsid w:val="00B13379"/>
    <w:rsid w:val="00B13BCF"/>
    <w:rsid w:val="00B13CDB"/>
    <w:rsid w:val="00B22990"/>
    <w:rsid w:val="00B26DC9"/>
    <w:rsid w:val="00B333F6"/>
    <w:rsid w:val="00B401A8"/>
    <w:rsid w:val="00B42A08"/>
    <w:rsid w:val="00B42D1E"/>
    <w:rsid w:val="00B43F2D"/>
    <w:rsid w:val="00B47D01"/>
    <w:rsid w:val="00B50967"/>
    <w:rsid w:val="00B53A77"/>
    <w:rsid w:val="00B5464A"/>
    <w:rsid w:val="00B562DA"/>
    <w:rsid w:val="00B57B37"/>
    <w:rsid w:val="00B6061D"/>
    <w:rsid w:val="00B65338"/>
    <w:rsid w:val="00B66F30"/>
    <w:rsid w:val="00B73BC6"/>
    <w:rsid w:val="00B756F9"/>
    <w:rsid w:val="00B7570D"/>
    <w:rsid w:val="00B838C1"/>
    <w:rsid w:val="00B85E81"/>
    <w:rsid w:val="00B8766A"/>
    <w:rsid w:val="00B879CF"/>
    <w:rsid w:val="00B909BA"/>
    <w:rsid w:val="00B94318"/>
    <w:rsid w:val="00B95453"/>
    <w:rsid w:val="00B955DE"/>
    <w:rsid w:val="00BA2955"/>
    <w:rsid w:val="00BA3AE0"/>
    <w:rsid w:val="00BA4864"/>
    <w:rsid w:val="00BA4957"/>
    <w:rsid w:val="00BA74F4"/>
    <w:rsid w:val="00BB1E26"/>
    <w:rsid w:val="00BB64BD"/>
    <w:rsid w:val="00BC3559"/>
    <w:rsid w:val="00BC5D49"/>
    <w:rsid w:val="00BD2BB4"/>
    <w:rsid w:val="00BD5FB1"/>
    <w:rsid w:val="00BD601F"/>
    <w:rsid w:val="00BD64F4"/>
    <w:rsid w:val="00BE12CA"/>
    <w:rsid w:val="00BE563A"/>
    <w:rsid w:val="00BE6072"/>
    <w:rsid w:val="00BF0C65"/>
    <w:rsid w:val="00BF147F"/>
    <w:rsid w:val="00BF3076"/>
    <w:rsid w:val="00BF3680"/>
    <w:rsid w:val="00BF74FA"/>
    <w:rsid w:val="00BF7FEC"/>
    <w:rsid w:val="00C01D4F"/>
    <w:rsid w:val="00C059E7"/>
    <w:rsid w:val="00C0623C"/>
    <w:rsid w:val="00C1011B"/>
    <w:rsid w:val="00C11C06"/>
    <w:rsid w:val="00C123B6"/>
    <w:rsid w:val="00C125C0"/>
    <w:rsid w:val="00C207B9"/>
    <w:rsid w:val="00C2094E"/>
    <w:rsid w:val="00C21240"/>
    <w:rsid w:val="00C22459"/>
    <w:rsid w:val="00C24731"/>
    <w:rsid w:val="00C248D3"/>
    <w:rsid w:val="00C268C6"/>
    <w:rsid w:val="00C30636"/>
    <w:rsid w:val="00C31690"/>
    <w:rsid w:val="00C31B24"/>
    <w:rsid w:val="00C348FF"/>
    <w:rsid w:val="00C3496A"/>
    <w:rsid w:val="00C3581D"/>
    <w:rsid w:val="00C37292"/>
    <w:rsid w:val="00C377C5"/>
    <w:rsid w:val="00C4130A"/>
    <w:rsid w:val="00C45720"/>
    <w:rsid w:val="00C502FE"/>
    <w:rsid w:val="00C515C9"/>
    <w:rsid w:val="00C5272E"/>
    <w:rsid w:val="00C5295B"/>
    <w:rsid w:val="00C56F7D"/>
    <w:rsid w:val="00C60DEE"/>
    <w:rsid w:val="00C611D3"/>
    <w:rsid w:val="00C62677"/>
    <w:rsid w:val="00C63F48"/>
    <w:rsid w:val="00C6632C"/>
    <w:rsid w:val="00C6746D"/>
    <w:rsid w:val="00C7000D"/>
    <w:rsid w:val="00C70FCB"/>
    <w:rsid w:val="00C7726B"/>
    <w:rsid w:val="00C80B31"/>
    <w:rsid w:val="00C81AE6"/>
    <w:rsid w:val="00C82FB5"/>
    <w:rsid w:val="00C8440B"/>
    <w:rsid w:val="00C84B23"/>
    <w:rsid w:val="00C86402"/>
    <w:rsid w:val="00C87436"/>
    <w:rsid w:val="00C977DC"/>
    <w:rsid w:val="00CA43DA"/>
    <w:rsid w:val="00CA50C4"/>
    <w:rsid w:val="00CA7938"/>
    <w:rsid w:val="00CA79B1"/>
    <w:rsid w:val="00CB096F"/>
    <w:rsid w:val="00CB1ADA"/>
    <w:rsid w:val="00CB6900"/>
    <w:rsid w:val="00CC3410"/>
    <w:rsid w:val="00CC4B5C"/>
    <w:rsid w:val="00CC4EC7"/>
    <w:rsid w:val="00CD25A6"/>
    <w:rsid w:val="00CD455F"/>
    <w:rsid w:val="00CD5DBE"/>
    <w:rsid w:val="00CE68A5"/>
    <w:rsid w:val="00CF1703"/>
    <w:rsid w:val="00CF2405"/>
    <w:rsid w:val="00CF5C55"/>
    <w:rsid w:val="00D002DC"/>
    <w:rsid w:val="00D006DA"/>
    <w:rsid w:val="00D03AE9"/>
    <w:rsid w:val="00D0599A"/>
    <w:rsid w:val="00D06CC3"/>
    <w:rsid w:val="00D1032F"/>
    <w:rsid w:val="00D1192D"/>
    <w:rsid w:val="00D2372C"/>
    <w:rsid w:val="00D260EC"/>
    <w:rsid w:val="00D30961"/>
    <w:rsid w:val="00D32C6D"/>
    <w:rsid w:val="00D33F98"/>
    <w:rsid w:val="00D349D5"/>
    <w:rsid w:val="00D356BE"/>
    <w:rsid w:val="00D36797"/>
    <w:rsid w:val="00D37EF7"/>
    <w:rsid w:val="00D404B7"/>
    <w:rsid w:val="00D520B0"/>
    <w:rsid w:val="00D55CA7"/>
    <w:rsid w:val="00D563F0"/>
    <w:rsid w:val="00D613F5"/>
    <w:rsid w:val="00D62C50"/>
    <w:rsid w:val="00D64787"/>
    <w:rsid w:val="00D64859"/>
    <w:rsid w:val="00D655FA"/>
    <w:rsid w:val="00D65DD6"/>
    <w:rsid w:val="00D72262"/>
    <w:rsid w:val="00D73815"/>
    <w:rsid w:val="00D750D0"/>
    <w:rsid w:val="00D77DAC"/>
    <w:rsid w:val="00D8663C"/>
    <w:rsid w:val="00D86B59"/>
    <w:rsid w:val="00D9706E"/>
    <w:rsid w:val="00DA1640"/>
    <w:rsid w:val="00DA5507"/>
    <w:rsid w:val="00DA630A"/>
    <w:rsid w:val="00DB0920"/>
    <w:rsid w:val="00DB09A3"/>
    <w:rsid w:val="00DB2DFC"/>
    <w:rsid w:val="00DC0886"/>
    <w:rsid w:val="00DC33DB"/>
    <w:rsid w:val="00DC420C"/>
    <w:rsid w:val="00DC7598"/>
    <w:rsid w:val="00DD10F2"/>
    <w:rsid w:val="00DD14F2"/>
    <w:rsid w:val="00DD23A8"/>
    <w:rsid w:val="00DD673A"/>
    <w:rsid w:val="00DD7AF4"/>
    <w:rsid w:val="00DE1698"/>
    <w:rsid w:val="00DE3A6E"/>
    <w:rsid w:val="00DE3A73"/>
    <w:rsid w:val="00DE62C1"/>
    <w:rsid w:val="00DF7FBF"/>
    <w:rsid w:val="00E00AED"/>
    <w:rsid w:val="00E151DA"/>
    <w:rsid w:val="00E16774"/>
    <w:rsid w:val="00E21BFF"/>
    <w:rsid w:val="00E23579"/>
    <w:rsid w:val="00E31526"/>
    <w:rsid w:val="00E334FE"/>
    <w:rsid w:val="00E413D4"/>
    <w:rsid w:val="00E43259"/>
    <w:rsid w:val="00E43942"/>
    <w:rsid w:val="00E46982"/>
    <w:rsid w:val="00E504FE"/>
    <w:rsid w:val="00E514DF"/>
    <w:rsid w:val="00E51A2D"/>
    <w:rsid w:val="00E52201"/>
    <w:rsid w:val="00E5569B"/>
    <w:rsid w:val="00E55DCE"/>
    <w:rsid w:val="00E57D05"/>
    <w:rsid w:val="00E60C76"/>
    <w:rsid w:val="00E61952"/>
    <w:rsid w:val="00E6278D"/>
    <w:rsid w:val="00E675E8"/>
    <w:rsid w:val="00E74A09"/>
    <w:rsid w:val="00E75210"/>
    <w:rsid w:val="00E77F38"/>
    <w:rsid w:val="00E84E0B"/>
    <w:rsid w:val="00E856C0"/>
    <w:rsid w:val="00E87B7A"/>
    <w:rsid w:val="00E91E3F"/>
    <w:rsid w:val="00E9258B"/>
    <w:rsid w:val="00E9429E"/>
    <w:rsid w:val="00E9715C"/>
    <w:rsid w:val="00EA0B64"/>
    <w:rsid w:val="00EA4255"/>
    <w:rsid w:val="00EA6A9B"/>
    <w:rsid w:val="00EB1197"/>
    <w:rsid w:val="00EB2566"/>
    <w:rsid w:val="00EB2F4F"/>
    <w:rsid w:val="00EB4CBC"/>
    <w:rsid w:val="00EB5969"/>
    <w:rsid w:val="00EB6488"/>
    <w:rsid w:val="00EC1996"/>
    <w:rsid w:val="00EC3125"/>
    <w:rsid w:val="00EC5D9A"/>
    <w:rsid w:val="00EC74BA"/>
    <w:rsid w:val="00ED4CEB"/>
    <w:rsid w:val="00EE30EC"/>
    <w:rsid w:val="00EE4548"/>
    <w:rsid w:val="00EE62A8"/>
    <w:rsid w:val="00F051DF"/>
    <w:rsid w:val="00F07F0A"/>
    <w:rsid w:val="00F10B65"/>
    <w:rsid w:val="00F12926"/>
    <w:rsid w:val="00F13830"/>
    <w:rsid w:val="00F1793A"/>
    <w:rsid w:val="00F22940"/>
    <w:rsid w:val="00F24064"/>
    <w:rsid w:val="00F26CCA"/>
    <w:rsid w:val="00F30A68"/>
    <w:rsid w:val="00F30E6C"/>
    <w:rsid w:val="00F30F1D"/>
    <w:rsid w:val="00F32A7B"/>
    <w:rsid w:val="00F32BFF"/>
    <w:rsid w:val="00F4075D"/>
    <w:rsid w:val="00F40C72"/>
    <w:rsid w:val="00F41BCE"/>
    <w:rsid w:val="00F42D68"/>
    <w:rsid w:val="00F51432"/>
    <w:rsid w:val="00F54F1D"/>
    <w:rsid w:val="00F54F23"/>
    <w:rsid w:val="00F579FA"/>
    <w:rsid w:val="00F61533"/>
    <w:rsid w:val="00F615DF"/>
    <w:rsid w:val="00F61621"/>
    <w:rsid w:val="00F622A0"/>
    <w:rsid w:val="00F66887"/>
    <w:rsid w:val="00F704CC"/>
    <w:rsid w:val="00F73D53"/>
    <w:rsid w:val="00F804CF"/>
    <w:rsid w:val="00F811ED"/>
    <w:rsid w:val="00F85B2D"/>
    <w:rsid w:val="00F87236"/>
    <w:rsid w:val="00F9021C"/>
    <w:rsid w:val="00FA5BB2"/>
    <w:rsid w:val="00FA727A"/>
    <w:rsid w:val="00FB16E0"/>
    <w:rsid w:val="00FB1730"/>
    <w:rsid w:val="00FB52B6"/>
    <w:rsid w:val="00FB7093"/>
    <w:rsid w:val="00FC17A0"/>
    <w:rsid w:val="00FC4145"/>
    <w:rsid w:val="00FC4B3B"/>
    <w:rsid w:val="00FC5BDE"/>
    <w:rsid w:val="00FC6591"/>
    <w:rsid w:val="00FC697B"/>
    <w:rsid w:val="00FC7386"/>
    <w:rsid w:val="00FD178C"/>
    <w:rsid w:val="00FD2DC5"/>
    <w:rsid w:val="00FD3F7E"/>
    <w:rsid w:val="00FD6AEF"/>
    <w:rsid w:val="00FE0179"/>
    <w:rsid w:val="00FE0ABE"/>
    <w:rsid w:val="00FE103D"/>
    <w:rsid w:val="00FF164F"/>
    <w:rsid w:val="00FF43D3"/>
    <w:rsid w:val="00FF5A88"/>
    <w:rsid w:val="00FF5B3B"/>
    <w:rsid w:val="00FF6F5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AFC0CE"/>
  <w15:docId w15:val="{DBBE3732-80F4-412C-B16D-B3B525B87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F7FBF"/>
    <w:pPr>
      <w:keepNext/>
      <w:tabs>
        <w:tab w:val="left" w:pos="283"/>
        <w:tab w:val="left" w:pos="3614"/>
        <w:tab w:val="left" w:pos="8363"/>
      </w:tabs>
      <w:autoSpaceDE w:val="0"/>
      <w:autoSpaceDN w:val="0"/>
      <w:adjustRightInd w:val="0"/>
      <w:spacing w:after="0" w:line="360" w:lineRule="auto"/>
      <w:jc w:val="both"/>
      <w:outlineLvl w:val="0"/>
    </w:pPr>
    <w:rPr>
      <w:rFonts w:asciiTheme="majorHAnsi" w:eastAsia="Times New Roman" w:hAnsiTheme="majorHAnsi" w:cs="Arial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756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A16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9429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097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37C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22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E514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514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514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4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4D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1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14D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E09E3"/>
    <w:pPr>
      <w:ind w:left="720"/>
      <w:contextualSpacing/>
    </w:pPr>
  </w:style>
  <w:style w:type="table" w:styleId="Tabela-Siatka">
    <w:name w:val="Table Grid"/>
    <w:basedOn w:val="Standardowy"/>
    <w:uiPriority w:val="59"/>
    <w:rsid w:val="008F6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F6E6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B509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50967"/>
  </w:style>
  <w:style w:type="paragraph" w:styleId="Stopka">
    <w:name w:val="footer"/>
    <w:basedOn w:val="Normalny"/>
    <w:link w:val="StopkaZnak"/>
    <w:uiPriority w:val="99"/>
    <w:unhideWhenUsed/>
    <w:rsid w:val="00B5096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0967"/>
  </w:style>
  <w:style w:type="table" w:styleId="Jasnecieniowanieakcent1">
    <w:name w:val="Light Shading Accent 1"/>
    <w:basedOn w:val="Standardowy"/>
    <w:uiPriority w:val="60"/>
    <w:rsid w:val="00B50967"/>
    <w:pPr>
      <w:spacing w:after="0" w:line="240" w:lineRule="auto"/>
    </w:pPr>
    <w:rPr>
      <w:rFonts w:eastAsiaTheme="minorEastAsia"/>
      <w:color w:val="2E74B5" w:themeColor="accent1" w:themeShade="BF"/>
      <w:lang w:val="en-US" w:eastAsia="zh-TW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9"/>
    <w:rsid w:val="00DF7FBF"/>
    <w:rPr>
      <w:rFonts w:asciiTheme="majorHAnsi" w:eastAsia="Times New Roman" w:hAnsiTheme="majorHAnsi" w:cs="Arial"/>
      <w:b/>
      <w:bCs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346943"/>
  </w:style>
  <w:style w:type="paragraph" w:styleId="Tekstpodstawowy">
    <w:name w:val="Body Text"/>
    <w:basedOn w:val="Normalny"/>
    <w:link w:val="TekstpodstawowyZnak"/>
    <w:uiPriority w:val="99"/>
    <w:semiHidden/>
    <w:rsid w:val="00346943"/>
    <w:pPr>
      <w:tabs>
        <w:tab w:val="left" w:pos="283"/>
        <w:tab w:val="left" w:pos="3614"/>
        <w:tab w:val="left" w:pos="8363"/>
      </w:tabs>
      <w:autoSpaceDE w:val="0"/>
      <w:autoSpaceDN w:val="0"/>
      <w:adjustRightInd w:val="0"/>
      <w:spacing w:after="0" w:line="360" w:lineRule="auto"/>
      <w:jc w:val="both"/>
    </w:pPr>
    <w:rPr>
      <w:rFonts w:ascii="Arial" w:eastAsia="Times New Roman" w:hAnsi="Arial" w:cs="Arial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46943"/>
    <w:rPr>
      <w:rFonts w:ascii="Arial" w:eastAsia="Times New Roman" w:hAnsi="Arial" w:cs="Arial"/>
      <w:sz w:val="28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606A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A606A5"/>
    <w:rPr>
      <w:rFonts w:eastAsiaTheme="minorEastAsi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0287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0287A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0287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0287A"/>
  </w:style>
  <w:style w:type="character" w:customStyle="1" w:styleId="FontStyle39">
    <w:name w:val="Font Style39"/>
    <w:basedOn w:val="Domylnaczcionkaakapitu"/>
    <w:rsid w:val="0090287A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8">
    <w:name w:val="Style18"/>
    <w:basedOn w:val="Normalny"/>
    <w:rsid w:val="0090287A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0287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0287A"/>
    <w:rPr>
      <w:rFonts w:ascii="Times New Roman" w:eastAsia="Times New Roman" w:hAnsi="Times New Roman" w:cs="Times New Roman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0977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Tekstpodstawowy21">
    <w:name w:val="Tekst podstawowy 21"/>
    <w:basedOn w:val="Normalny"/>
    <w:rsid w:val="008F0977"/>
    <w:pPr>
      <w:widowControl w:val="0"/>
      <w:suppressAutoHyphens/>
      <w:spacing w:after="0" w:line="240" w:lineRule="auto"/>
      <w:jc w:val="both"/>
    </w:pPr>
    <w:rPr>
      <w:rFonts w:ascii="Times New Roman" w:eastAsia="SimSun" w:hAnsi="Times New Roman" w:cs="Lucida Sans"/>
      <w:kern w:val="1"/>
      <w:sz w:val="24"/>
      <w:szCs w:val="20"/>
      <w:lang w:eastAsia="hi-IN" w:bidi="hi-IN"/>
    </w:rPr>
  </w:style>
  <w:style w:type="paragraph" w:customStyle="1" w:styleId="Tekstpodstawowy31">
    <w:name w:val="Tekst podstawowy 31"/>
    <w:basedOn w:val="Normalny"/>
    <w:rsid w:val="008F0977"/>
    <w:pPr>
      <w:widowControl w:val="0"/>
      <w:suppressAutoHyphens/>
      <w:spacing w:after="0" w:line="240" w:lineRule="auto"/>
    </w:pPr>
    <w:rPr>
      <w:rFonts w:ascii="Arial" w:eastAsia="SimSun" w:hAnsi="Arial" w:cs="Arial"/>
      <w:color w:val="0000FF"/>
      <w:kern w:val="1"/>
      <w:sz w:val="24"/>
      <w:szCs w:val="20"/>
      <w:lang w:eastAsia="hi-I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9223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9223B"/>
    <w:rPr>
      <w:sz w:val="16"/>
      <w:szCs w:val="16"/>
    </w:rPr>
  </w:style>
  <w:style w:type="paragraph" w:customStyle="1" w:styleId="Textbody">
    <w:name w:val="Text body"/>
    <w:basedOn w:val="Normalny"/>
    <w:rsid w:val="0079223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79223B"/>
    <w:pPr>
      <w:widowControl w:val="0"/>
      <w:tabs>
        <w:tab w:val="left" w:pos="426"/>
      </w:tabs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2">
    <w:name w:val="List 2"/>
    <w:basedOn w:val="Normalny"/>
    <w:rsid w:val="0079223B"/>
    <w:pPr>
      <w:widowControl w:val="0"/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IKOLUMNA">
    <w:name w:val="I KOLUMNA"/>
    <w:basedOn w:val="Normalny"/>
    <w:link w:val="IKOLUMNAZnak"/>
    <w:rsid w:val="0079223B"/>
    <w:pPr>
      <w:tabs>
        <w:tab w:val="left" w:pos="9072"/>
      </w:tabs>
      <w:spacing w:after="0" w:line="276" w:lineRule="auto"/>
      <w:ind w:left="426" w:hanging="426"/>
      <w:jc w:val="center"/>
    </w:pPr>
    <w:rPr>
      <w:rFonts w:ascii="Times New Roman" w:eastAsiaTheme="minorEastAsia" w:hAnsi="Times New Roman" w:cs="Times New Roman"/>
      <w:b/>
      <w:color w:val="000000"/>
      <w:sz w:val="24"/>
      <w:szCs w:val="24"/>
      <w:lang w:eastAsia="pl-PL"/>
    </w:rPr>
  </w:style>
  <w:style w:type="character" w:customStyle="1" w:styleId="IKOLUMNAZnak">
    <w:name w:val="I KOLUMNA Znak"/>
    <w:basedOn w:val="Domylnaczcionkaakapitu"/>
    <w:link w:val="IKOLUMNA"/>
    <w:rsid w:val="0079223B"/>
    <w:rPr>
      <w:rFonts w:ascii="Times New Roman" w:eastAsiaTheme="minorEastAsia" w:hAnsi="Times New Roman" w:cs="Times New Roman"/>
      <w:b/>
      <w:color w:val="000000"/>
      <w:sz w:val="24"/>
      <w:szCs w:val="24"/>
      <w:lang w:eastAsia="pl-PL"/>
    </w:rPr>
  </w:style>
  <w:style w:type="paragraph" w:customStyle="1" w:styleId="1Pierszyodnonik">
    <w:name w:val="1. Pierszy odnośnik"/>
    <w:basedOn w:val="Nagwek1"/>
    <w:link w:val="1PierszyodnonikZnak"/>
    <w:rsid w:val="0079223B"/>
    <w:pPr>
      <w:keepLines/>
      <w:numPr>
        <w:numId w:val="2"/>
      </w:numPr>
      <w:tabs>
        <w:tab w:val="clear" w:pos="283"/>
        <w:tab w:val="clear" w:pos="3614"/>
        <w:tab w:val="clear" w:pos="8363"/>
      </w:tabs>
      <w:autoSpaceDE/>
      <w:autoSpaceDN/>
      <w:adjustRightInd/>
      <w:spacing w:before="240" w:after="120" w:line="276" w:lineRule="auto"/>
      <w:jc w:val="left"/>
    </w:pPr>
    <w:rPr>
      <w:rFonts w:ascii="Times New Roman" w:eastAsiaTheme="majorEastAsia" w:hAnsi="Times New Roman" w:cstheme="majorBidi"/>
      <w:color w:val="2E74B5" w:themeColor="accent1" w:themeShade="BF"/>
      <w:szCs w:val="28"/>
    </w:rPr>
  </w:style>
  <w:style w:type="character" w:customStyle="1" w:styleId="1PierszyodnonikZnak">
    <w:name w:val="1. Pierszy odnośnik Znak"/>
    <w:basedOn w:val="Nagwek1Znak"/>
    <w:link w:val="1Pierszyodnonik"/>
    <w:rsid w:val="0079223B"/>
    <w:rPr>
      <w:rFonts w:ascii="Times New Roman" w:eastAsiaTheme="majorEastAsia" w:hAnsi="Times New Roman" w:cstheme="majorBidi"/>
      <w:b/>
      <w:bCs/>
      <w:color w:val="2E74B5" w:themeColor="accent1" w:themeShade="BF"/>
      <w:sz w:val="24"/>
      <w:szCs w:val="28"/>
      <w:lang w:eastAsia="pl-PL"/>
    </w:rPr>
  </w:style>
  <w:style w:type="paragraph" w:customStyle="1" w:styleId="11Drugiwiersz">
    <w:name w:val="1.1 Drugi wiersz"/>
    <w:basedOn w:val="Nagwek8"/>
    <w:link w:val="11DrugiwierszZnak"/>
    <w:rsid w:val="0079223B"/>
    <w:pPr>
      <w:widowControl w:val="0"/>
      <w:numPr>
        <w:ilvl w:val="1"/>
        <w:numId w:val="2"/>
      </w:numPr>
      <w:suppressAutoHyphens/>
      <w:autoSpaceDN w:val="0"/>
      <w:spacing w:before="200" w:after="120" w:line="240" w:lineRule="auto"/>
      <w:textAlignment w:val="baseline"/>
    </w:pPr>
    <w:rPr>
      <w:rFonts w:ascii="Times New Roman" w:eastAsia="Times New Roman" w:hAnsi="Times New Roman" w:cs="Times New Roman"/>
      <w:b/>
      <w:kern w:val="3"/>
      <w:sz w:val="24"/>
      <w:szCs w:val="20"/>
      <w:lang w:eastAsia="pl-PL"/>
    </w:rPr>
  </w:style>
  <w:style w:type="character" w:customStyle="1" w:styleId="11DrugiwierszZnak">
    <w:name w:val="1.1 Drugi wiersz Znak"/>
    <w:basedOn w:val="Nagwek8Znak"/>
    <w:link w:val="11Drugiwiersz"/>
    <w:rsid w:val="0079223B"/>
    <w:rPr>
      <w:rFonts w:ascii="Times New Roman" w:eastAsia="Times New Roman" w:hAnsi="Times New Roman" w:cs="Times New Roman"/>
      <w:b/>
      <w:color w:val="272727" w:themeColor="text1" w:themeTint="D8"/>
      <w:kern w:val="3"/>
      <w:sz w:val="24"/>
      <w:szCs w:val="20"/>
      <w:lang w:eastAsia="pl-PL"/>
    </w:rPr>
  </w:style>
  <w:style w:type="paragraph" w:customStyle="1" w:styleId="OPIS">
    <w:name w:val="OPIS"/>
    <w:rsid w:val="0079223B"/>
    <w:pPr>
      <w:spacing w:before="60" w:after="0" w:line="360" w:lineRule="auto"/>
    </w:pPr>
    <w:rPr>
      <w:rFonts w:ascii="Arial" w:eastAsia="Times New Roman" w:hAnsi="Arial" w:cs="Times New Roman"/>
      <w:snapToGrid w:val="0"/>
      <w:color w:val="00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2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sid w:val="005C486D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5C486D"/>
    <w:pPr>
      <w:widowControl w:val="0"/>
      <w:shd w:val="clear" w:color="auto" w:fill="FFFFFF"/>
      <w:spacing w:after="0" w:line="169" w:lineRule="exact"/>
    </w:pPr>
    <w:rPr>
      <w:rFonts w:ascii="Arial" w:eastAsia="Arial" w:hAnsi="Arial" w:cs="Arial"/>
      <w:sz w:val="14"/>
      <w:szCs w:val="14"/>
    </w:rPr>
  </w:style>
  <w:style w:type="paragraph" w:customStyle="1" w:styleId="Tre">
    <w:name w:val="Treść"/>
    <w:link w:val="TreZnak"/>
    <w:uiPriority w:val="1"/>
    <w:qFormat/>
    <w:rsid w:val="00533C35"/>
    <w:pPr>
      <w:widowControl w:val="0"/>
      <w:spacing w:before="120" w:after="120" w:line="288" w:lineRule="auto"/>
      <w:ind w:left="426"/>
      <w:jc w:val="both"/>
    </w:pPr>
    <w:rPr>
      <w:rFonts w:ascii="Times New Roman" w:eastAsia="Tahoma" w:hAnsi="Times New Roman" w:cs="Times New Roman"/>
      <w:szCs w:val="24"/>
      <w:lang w:eastAsia="pl-PL"/>
    </w:rPr>
  </w:style>
  <w:style w:type="character" w:customStyle="1" w:styleId="TreZnak">
    <w:name w:val="Treść Znak"/>
    <w:basedOn w:val="Domylnaczcionkaakapitu"/>
    <w:link w:val="Tre"/>
    <w:uiPriority w:val="1"/>
    <w:rsid w:val="00533C35"/>
    <w:rPr>
      <w:rFonts w:ascii="Times New Roman" w:eastAsia="Tahoma" w:hAnsi="Times New Roman" w:cs="Times New Roman"/>
      <w:szCs w:val="24"/>
      <w:lang w:eastAsia="pl-PL"/>
    </w:rPr>
  </w:style>
  <w:style w:type="paragraph" w:customStyle="1" w:styleId="Puntkowanie">
    <w:name w:val="Puntkowanie"/>
    <w:basedOn w:val="Normalny"/>
    <w:next w:val="Tre"/>
    <w:uiPriority w:val="2"/>
    <w:qFormat/>
    <w:rsid w:val="00533C35"/>
    <w:pPr>
      <w:widowControl w:val="0"/>
      <w:numPr>
        <w:numId w:val="3"/>
      </w:numPr>
      <w:suppressAutoHyphens/>
      <w:autoSpaceDE w:val="0"/>
      <w:autoSpaceDN w:val="0"/>
      <w:spacing w:before="120" w:after="120" w:line="240" w:lineRule="auto"/>
    </w:pPr>
    <w:rPr>
      <w:rFonts w:eastAsia="Tahoma" w:cs="Times New Roman"/>
      <w:sz w:val="24"/>
      <w:szCs w:val="24"/>
      <w:lang w:eastAsia="pl-PL"/>
    </w:rPr>
  </w:style>
  <w:style w:type="paragraph" w:customStyle="1" w:styleId="Punktowaniepoziom2">
    <w:name w:val="Punktowanie (poziom 2)"/>
    <w:basedOn w:val="Puntkowanie"/>
    <w:next w:val="Tre"/>
    <w:uiPriority w:val="3"/>
    <w:qFormat/>
    <w:rsid w:val="00533C35"/>
    <w:pPr>
      <w:numPr>
        <w:ilvl w:val="1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1736C9"/>
    <w:pPr>
      <w:keepLines/>
      <w:tabs>
        <w:tab w:val="clear" w:pos="283"/>
        <w:tab w:val="clear" w:pos="3614"/>
        <w:tab w:val="clear" w:pos="8363"/>
      </w:tabs>
      <w:autoSpaceDE/>
      <w:autoSpaceDN/>
      <w:adjustRightInd/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2E74B5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1736C9"/>
    <w:pPr>
      <w:spacing w:after="100"/>
      <w:ind w:left="22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156C1D"/>
    <w:pPr>
      <w:tabs>
        <w:tab w:val="left" w:pos="426"/>
        <w:tab w:val="right" w:leader="dot" w:pos="9060"/>
      </w:tabs>
      <w:spacing w:after="100"/>
    </w:pPr>
    <w:rPr>
      <w:rFonts w:asciiTheme="majorHAnsi" w:eastAsiaTheme="minorEastAsia" w:hAnsiTheme="majorHAnsi" w:cstheme="majorHAnsi"/>
      <w:b/>
      <w:noProof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1736C9"/>
    <w:pPr>
      <w:spacing w:after="100"/>
      <w:ind w:left="440"/>
    </w:pPr>
    <w:rPr>
      <w:rFonts w:eastAsiaTheme="minorEastAsia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756F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A164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37C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Normalny1">
    <w:name w:val="Normalny1"/>
    <w:basedOn w:val="Normalny"/>
    <w:link w:val="NormalZnak"/>
    <w:qFormat/>
    <w:rsid w:val="00C515C9"/>
    <w:pPr>
      <w:widowControl w:val="0"/>
      <w:autoSpaceDE w:val="0"/>
      <w:autoSpaceDN w:val="0"/>
      <w:adjustRightInd w:val="0"/>
      <w:spacing w:before="140" w:after="100" w:line="276" w:lineRule="auto"/>
      <w:contextualSpacing/>
      <w:jc w:val="both"/>
    </w:pPr>
    <w:rPr>
      <w:rFonts w:ascii="Arial Narrow" w:eastAsia="Times New Roman" w:hAnsi="Arial Narrow" w:cs="Arial"/>
      <w:sz w:val="20"/>
      <w:szCs w:val="20"/>
      <w:lang w:eastAsia="pl-PL"/>
    </w:rPr>
  </w:style>
  <w:style w:type="character" w:customStyle="1" w:styleId="NormalZnak">
    <w:name w:val="Normal Znak"/>
    <w:link w:val="Normalny1"/>
    <w:rsid w:val="00C515C9"/>
    <w:rPr>
      <w:rFonts w:ascii="Arial Narrow" w:eastAsia="Times New Roman" w:hAnsi="Arial Narrow" w:cs="Arial"/>
      <w:sz w:val="20"/>
      <w:szCs w:val="20"/>
      <w:lang w:eastAsia="pl-PL"/>
    </w:rPr>
  </w:style>
  <w:style w:type="paragraph" w:customStyle="1" w:styleId="Default">
    <w:name w:val="Default"/>
    <w:rsid w:val="003B105E"/>
    <w:pPr>
      <w:autoSpaceDE w:val="0"/>
      <w:autoSpaceDN w:val="0"/>
      <w:adjustRightInd w:val="0"/>
      <w:spacing w:after="0" w:line="240" w:lineRule="auto"/>
    </w:pPr>
    <w:rPr>
      <w:rFonts w:ascii="ISOCPEUR" w:hAnsi="ISOCPEUR" w:cs="ISOCPEUR"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E9429E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5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16567-D831-4D4F-BBDE-3BB4A13E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3544</Words>
  <Characters>21270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Sosin</dc:creator>
  <cp:keywords/>
  <dc:description/>
  <cp:lastModifiedBy>Konto Microsoft</cp:lastModifiedBy>
  <cp:revision>4</cp:revision>
  <cp:lastPrinted>2024-05-27T11:30:00Z</cp:lastPrinted>
  <dcterms:created xsi:type="dcterms:W3CDTF">2024-05-27T11:22:00Z</dcterms:created>
  <dcterms:modified xsi:type="dcterms:W3CDTF">2024-05-27T14:28:00Z</dcterms:modified>
</cp:coreProperties>
</file>